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3DB" w:rsidRPr="002162C8" w:rsidRDefault="009A1AC2" w:rsidP="001715B3">
      <w:pPr>
        <w:spacing w:after="0" w:line="240" w:lineRule="auto"/>
        <w:jc w:val="center"/>
        <w:rPr>
          <w:rFonts w:ascii="Bookman Old Style" w:hAnsi="Bookman Old Style" w:cs="Bookman Old Style"/>
          <w:sz w:val="20"/>
          <w:szCs w:val="20"/>
        </w:rPr>
      </w:pPr>
      <w:r>
        <w:rPr>
          <w:noProof/>
          <w:lang w:eastAsia="pl-PL"/>
        </w:rPr>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708660" cy="914400"/>
            <wp:effectExtent l="0" t="0" r="0" b="0"/>
            <wp:wrapSquare wrapText="right"/>
            <wp:docPr id="2" name="Obraz 2" descr="ftp://szewczyk_katarzyna@192.168.1.75/SEKRETARIAT/herb%20ozi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tp://szewczyk_katarzyna@192.168.1.75/SEKRETARIAT/herb%20ozim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914400"/>
                    </a:xfrm>
                    <a:prstGeom prst="rect">
                      <a:avLst/>
                    </a:prstGeom>
                    <a:noFill/>
                  </pic:spPr>
                </pic:pic>
              </a:graphicData>
            </a:graphic>
            <wp14:sizeRelH relativeFrom="page">
              <wp14:pctWidth>0</wp14:pctWidth>
            </wp14:sizeRelH>
            <wp14:sizeRelV relativeFrom="page">
              <wp14:pctHeight>0</wp14:pctHeight>
            </wp14:sizeRelV>
          </wp:anchor>
        </w:drawing>
      </w:r>
      <w:r w:rsidR="004963DB">
        <w:rPr>
          <w:rFonts w:ascii="Bookman Old Style" w:hAnsi="Bookman Old Style" w:cs="Bookman Old Style"/>
          <w:sz w:val="20"/>
          <w:szCs w:val="20"/>
        </w:rPr>
        <w:t>Ośrodek Integracji i Pomocy Społecznej</w:t>
      </w:r>
      <w:r w:rsidR="004963DB" w:rsidRPr="002162C8">
        <w:rPr>
          <w:rFonts w:ascii="Bookman Old Style" w:hAnsi="Bookman Old Style" w:cs="Bookman Old Style"/>
          <w:sz w:val="20"/>
          <w:szCs w:val="20"/>
        </w:rPr>
        <w:br/>
        <w:t>siedziba: Urząd Gminy i Miasta w Ozimku</w:t>
      </w:r>
    </w:p>
    <w:p w:rsidR="004963DB" w:rsidRPr="002162C8" w:rsidRDefault="004963DB" w:rsidP="001715B3">
      <w:pPr>
        <w:spacing w:after="0" w:line="240" w:lineRule="auto"/>
        <w:jc w:val="center"/>
        <w:rPr>
          <w:rFonts w:ascii="Bookman Old Style" w:hAnsi="Bookman Old Style" w:cs="Bookman Old Style"/>
          <w:sz w:val="20"/>
          <w:szCs w:val="20"/>
        </w:rPr>
      </w:pPr>
      <w:r w:rsidRPr="002162C8">
        <w:rPr>
          <w:rFonts w:ascii="Bookman Old Style" w:hAnsi="Bookman Old Style" w:cs="Bookman Old Style"/>
          <w:sz w:val="20"/>
          <w:szCs w:val="20"/>
        </w:rPr>
        <w:t>46 – 040 Ozimek</w:t>
      </w:r>
    </w:p>
    <w:p w:rsidR="004963DB" w:rsidRPr="002162C8" w:rsidRDefault="004963DB" w:rsidP="001715B3">
      <w:pPr>
        <w:spacing w:after="0" w:line="240" w:lineRule="auto"/>
        <w:jc w:val="center"/>
        <w:rPr>
          <w:rFonts w:ascii="Bookman Old Style" w:hAnsi="Bookman Old Style" w:cs="Bookman Old Style"/>
          <w:sz w:val="20"/>
          <w:szCs w:val="20"/>
        </w:rPr>
      </w:pPr>
      <w:r>
        <w:rPr>
          <w:rFonts w:ascii="Bookman Old Style" w:hAnsi="Bookman Old Style" w:cs="Bookman Old Style"/>
          <w:sz w:val="20"/>
          <w:szCs w:val="20"/>
        </w:rPr>
        <w:t>Ul. ks. Jana Dzierżona 4B</w:t>
      </w:r>
    </w:p>
    <w:p w:rsidR="004963DB" w:rsidRPr="002162C8" w:rsidRDefault="006C4DC8" w:rsidP="001715B3">
      <w:pPr>
        <w:spacing w:after="0" w:line="240" w:lineRule="auto"/>
        <w:jc w:val="center"/>
        <w:rPr>
          <w:rFonts w:ascii="Bookman Old Style" w:hAnsi="Bookman Old Style" w:cs="Bookman Old Style"/>
          <w:sz w:val="20"/>
          <w:szCs w:val="20"/>
          <w:lang w:val="en-US"/>
        </w:rPr>
      </w:pPr>
      <w:hyperlink r:id="rId6" w:history="1">
        <w:r w:rsidR="004963DB" w:rsidRPr="002162C8">
          <w:rPr>
            <w:rStyle w:val="Hipercze"/>
            <w:rFonts w:ascii="Bookman Old Style" w:hAnsi="Bookman Old Style" w:cs="Bookman Old Style"/>
            <w:sz w:val="20"/>
            <w:szCs w:val="20"/>
            <w:lang w:val="en-US"/>
          </w:rPr>
          <w:t>www.ozimek.pl</w:t>
        </w:r>
      </w:hyperlink>
    </w:p>
    <w:p w:rsidR="004963DB" w:rsidRPr="003B1F69" w:rsidRDefault="004963DB" w:rsidP="001715B3">
      <w:pPr>
        <w:spacing w:after="0" w:line="240" w:lineRule="auto"/>
        <w:jc w:val="center"/>
        <w:rPr>
          <w:rFonts w:ascii="Bookman Old Style" w:hAnsi="Bookman Old Style" w:cs="Bookman Old Style"/>
          <w:sz w:val="20"/>
          <w:szCs w:val="20"/>
          <w:lang w:val="en-US"/>
        </w:rPr>
      </w:pPr>
      <w:r w:rsidRPr="003B1F69">
        <w:rPr>
          <w:rFonts w:ascii="Bookman Old Style" w:hAnsi="Bookman Old Style" w:cs="Bookman Old Style"/>
          <w:sz w:val="20"/>
          <w:szCs w:val="20"/>
          <w:lang w:val="en-US"/>
        </w:rPr>
        <w:t xml:space="preserve">e – mail: </w:t>
      </w:r>
      <w:r>
        <w:rPr>
          <w:rFonts w:ascii="Bookman Old Style" w:hAnsi="Bookman Old Style" w:cs="Bookman Old Style"/>
          <w:sz w:val="20"/>
          <w:szCs w:val="20"/>
          <w:u w:val="single"/>
          <w:lang w:val="en-US"/>
        </w:rPr>
        <w:t>oiips</w:t>
      </w:r>
      <w:hyperlink r:id="rId7" w:history="1">
        <w:r w:rsidRPr="003B1F69">
          <w:rPr>
            <w:rStyle w:val="Hipercze"/>
            <w:rFonts w:ascii="Bookman Old Style" w:hAnsi="Bookman Old Style" w:cs="Bookman Old Style"/>
            <w:sz w:val="20"/>
            <w:szCs w:val="20"/>
            <w:lang w:val="en-US"/>
          </w:rPr>
          <w:t>@ugim.ozimek.pl</w:t>
        </w:r>
      </w:hyperlink>
    </w:p>
    <w:p w:rsidR="004963DB" w:rsidRDefault="004963DB" w:rsidP="001715B3">
      <w:pPr>
        <w:pStyle w:val="Tekstpodstawowy"/>
        <w:spacing w:after="0"/>
        <w:jc w:val="center"/>
        <w:rPr>
          <w:rFonts w:ascii="Bookman Old Style" w:hAnsi="Bookman Old Style" w:cs="Bookman Old Style"/>
          <w:sz w:val="20"/>
          <w:szCs w:val="20"/>
        </w:rPr>
      </w:pPr>
      <w:r>
        <w:rPr>
          <w:rFonts w:ascii="Bookman Old Style" w:hAnsi="Bookman Old Style" w:cs="Bookman Old Style"/>
          <w:sz w:val="20"/>
          <w:szCs w:val="20"/>
        </w:rPr>
        <w:t>tel. (+48)77/46-22-877 fax.(+48)77/46-51-314</w:t>
      </w:r>
    </w:p>
    <w:p w:rsidR="004963DB" w:rsidRDefault="004963DB" w:rsidP="001715B3">
      <w:pPr>
        <w:pStyle w:val="Tekstpodstawowy"/>
        <w:spacing w:after="0"/>
        <w:jc w:val="right"/>
        <w:rPr>
          <w:rFonts w:ascii="Bookman Old Style" w:hAnsi="Bookman Old Style" w:cs="Bookman Old Style"/>
          <w:sz w:val="20"/>
          <w:szCs w:val="20"/>
        </w:rPr>
      </w:pPr>
      <w:r>
        <w:rPr>
          <w:rFonts w:ascii="Bookman Old Style" w:hAnsi="Bookman Old Style" w:cs="Bookman Old Style"/>
          <w:sz w:val="20"/>
          <w:szCs w:val="20"/>
        </w:rPr>
        <w:t>---------------------------------------------------------------------------------</w:t>
      </w:r>
    </w:p>
    <w:p w:rsidR="004963DB" w:rsidRDefault="004963DB" w:rsidP="00305F5F">
      <w:pPr>
        <w:spacing w:before="100" w:beforeAutospacing="1" w:after="240" w:line="240" w:lineRule="auto"/>
        <w:rPr>
          <w:rFonts w:ascii="Times New Roman" w:hAnsi="Times New Roman" w:cs="Times New Roman"/>
          <w:b/>
          <w:bCs/>
          <w:sz w:val="24"/>
          <w:szCs w:val="24"/>
          <w:lang w:eastAsia="pl-PL"/>
        </w:rPr>
      </w:pPr>
    </w:p>
    <w:p w:rsidR="004963DB" w:rsidRDefault="004963DB" w:rsidP="001715B3">
      <w:pPr>
        <w:autoSpaceDE w:val="0"/>
        <w:autoSpaceDN w:val="0"/>
        <w:adjustRightInd w:val="0"/>
        <w:spacing w:after="0" w:line="240" w:lineRule="auto"/>
        <w:jc w:val="center"/>
        <w:rPr>
          <w:rFonts w:ascii="BookmanOldStyle,Bold" w:hAnsi="BookmanOldStyle,Bold" w:cs="BookmanOldStyle,Bold"/>
          <w:b/>
          <w:bCs/>
          <w:sz w:val="48"/>
          <w:szCs w:val="48"/>
        </w:rPr>
      </w:pPr>
      <w:r>
        <w:rPr>
          <w:rFonts w:ascii="BookmanOldStyle,Bold" w:hAnsi="BookmanOldStyle,Bold" w:cs="BookmanOldStyle,Bold"/>
          <w:b/>
          <w:bCs/>
          <w:sz w:val="48"/>
          <w:szCs w:val="48"/>
        </w:rPr>
        <w:t>Dyrektor Ośrodka Integracji</w:t>
      </w:r>
    </w:p>
    <w:p w:rsidR="004963DB" w:rsidRDefault="004963DB" w:rsidP="001715B3">
      <w:pPr>
        <w:autoSpaceDE w:val="0"/>
        <w:autoSpaceDN w:val="0"/>
        <w:adjustRightInd w:val="0"/>
        <w:spacing w:after="0" w:line="240" w:lineRule="auto"/>
        <w:jc w:val="center"/>
        <w:rPr>
          <w:rFonts w:ascii="BookmanOldStyle,Bold" w:hAnsi="BookmanOldStyle,Bold" w:cs="BookmanOldStyle,Bold"/>
          <w:b/>
          <w:bCs/>
          <w:sz w:val="48"/>
          <w:szCs w:val="48"/>
        </w:rPr>
      </w:pPr>
      <w:r>
        <w:rPr>
          <w:rFonts w:ascii="BookmanOldStyle,Bold" w:hAnsi="BookmanOldStyle,Bold" w:cs="BookmanOldStyle,Bold"/>
          <w:b/>
          <w:bCs/>
          <w:sz w:val="48"/>
          <w:szCs w:val="48"/>
        </w:rPr>
        <w:t>i Pomocy Społecznej</w:t>
      </w:r>
    </w:p>
    <w:p w:rsidR="000D2C11" w:rsidRDefault="004963DB" w:rsidP="001715B3">
      <w:pPr>
        <w:autoSpaceDE w:val="0"/>
        <w:autoSpaceDN w:val="0"/>
        <w:adjustRightInd w:val="0"/>
        <w:spacing w:after="0" w:line="240" w:lineRule="auto"/>
        <w:jc w:val="center"/>
        <w:rPr>
          <w:rFonts w:ascii="CenturyGothic,Bold" w:hAnsi="CenturyGothic,Bold" w:cs="CenturyGothic,Bold"/>
          <w:b/>
          <w:bCs/>
          <w:sz w:val="24"/>
          <w:szCs w:val="24"/>
        </w:rPr>
      </w:pPr>
      <w:r>
        <w:rPr>
          <w:rFonts w:ascii="CenturyGothic,Bold" w:hAnsi="CenturyGothic,Bold" w:cs="CenturyGothic,Bold"/>
          <w:b/>
          <w:bCs/>
          <w:sz w:val="24"/>
          <w:szCs w:val="24"/>
        </w:rPr>
        <w:t>ogłasza</w:t>
      </w:r>
      <w:r w:rsidR="000D2C11">
        <w:rPr>
          <w:rFonts w:ascii="CenturyGothic,Bold" w:hAnsi="CenturyGothic,Bold" w:cs="CenturyGothic,Bold"/>
          <w:b/>
          <w:bCs/>
          <w:sz w:val="24"/>
          <w:szCs w:val="24"/>
        </w:rPr>
        <w:t xml:space="preserve"> </w:t>
      </w:r>
      <w:r w:rsidR="00DD0F8C">
        <w:rPr>
          <w:rFonts w:ascii="CenturyGothic,Bold" w:hAnsi="CenturyGothic,Bold" w:cs="CenturyGothic,Bold"/>
          <w:b/>
          <w:bCs/>
          <w:sz w:val="24"/>
          <w:szCs w:val="24"/>
        </w:rPr>
        <w:t>postępowanie na podstawie art. 138o</w:t>
      </w:r>
      <w:r w:rsidR="000D2C11">
        <w:rPr>
          <w:rFonts w:ascii="CenturyGothic,Bold" w:hAnsi="CenturyGothic,Bold" w:cs="CenturyGothic,Bold"/>
          <w:b/>
          <w:bCs/>
          <w:sz w:val="24"/>
          <w:szCs w:val="24"/>
        </w:rPr>
        <w:t xml:space="preserve"> ustawy z dnia 29 stycznia 2004r. </w:t>
      </w:r>
    </w:p>
    <w:p w:rsidR="004963DB" w:rsidRDefault="000D2C11" w:rsidP="001715B3">
      <w:pPr>
        <w:autoSpaceDE w:val="0"/>
        <w:autoSpaceDN w:val="0"/>
        <w:adjustRightInd w:val="0"/>
        <w:spacing w:after="0" w:line="240" w:lineRule="auto"/>
        <w:jc w:val="center"/>
        <w:rPr>
          <w:rFonts w:ascii="CenturyGothic,Bold" w:hAnsi="CenturyGothic,Bold" w:cs="CenturyGothic,Bold"/>
          <w:b/>
          <w:bCs/>
          <w:sz w:val="24"/>
          <w:szCs w:val="24"/>
        </w:rPr>
      </w:pPr>
      <w:r>
        <w:rPr>
          <w:rFonts w:ascii="CenturyGothic,Bold" w:hAnsi="CenturyGothic,Bold" w:cs="CenturyGothic,Bold"/>
          <w:b/>
          <w:bCs/>
          <w:sz w:val="24"/>
          <w:szCs w:val="24"/>
        </w:rPr>
        <w:t>– Prawo zamówień publicznych</w:t>
      </w:r>
    </w:p>
    <w:p w:rsidR="004963DB" w:rsidRPr="00DD0F8C" w:rsidRDefault="004963DB" w:rsidP="001715B3">
      <w:pPr>
        <w:spacing w:before="100" w:beforeAutospacing="1" w:after="240" w:line="240" w:lineRule="auto"/>
        <w:jc w:val="center"/>
        <w:rPr>
          <w:rFonts w:ascii="Garamond" w:hAnsi="Garamond" w:cs="Times New Roman"/>
          <w:b/>
          <w:bCs/>
          <w:sz w:val="24"/>
          <w:szCs w:val="24"/>
          <w:lang w:eastAsia="pl-PL"/>
        </w:rPr>
      </w:pPr>
      <w:r w:rsidRPr="00DD0F8C">
        <w:rPr>
          <w:rFonts w:ascii="Garamond" w:hAnsi="Garamond" w:cs="Times New Roman"/>
          <w:sz w:val="24"/>
          <w:szCs w:val="24"/>
        </w:rPr>
        <w:t>na zadanie pn:</w:t>
      </w:r>
    </w:p>
    <w:p w:rsidR="004963DB" w:rsidRPr="00DD0F8C" w:rsidRDefault="004963DB" w:rsidP="001715B3">
      <w:pPr>
        <w:pStyle w:val="Tekstpodstawowy"/>
        <w:spacing w:after="0"/>
        <w:jc w:val="center"/>
        <w:rPr>
          <w:rFonts w:ascii="Garamond" w:hAnsi="Garamond" w:cs="Georgia"/>
          <w:b/>
          <w:bCs/>
          <w:i/>
          <w:iCs/>
          <w:sz w:val="32"/>
          <w:szCs w:val="32"/>
        </w:rPr>
      </w:pPr>
      <w:r w:rsidRPr="00DD0F8C">
        <w:rPr>
          <w:rStyle w:val="Pogrubienie"/>
          <w:rFonts w:ascii="Garamond" w:hAnsi="Garamond" w:cs="Georgia"/>
          <w:sz w:val="32"/>
          <w:szCs w:val="32"/>
        </w:rPr>
        <w:t> „</w:t>
      </w:r>
      <w:r w:rsidRPr="00DD0F8C">
        <w:rPr>
          <w:rFonts w:ascii="Garamond" w:hAnsi="Garamond" w:cs="Georgia"/>
          <w:b/>
          <w:bCs/>
          <w:i/>
          <w:iCs/>
          <w:sz w:val="32"/>
          <w:szCs w:val="32"/>
        </w:rPr>
        <w:t xml:space="preserve">Świadczenie usług opiekuńczych                             </w:t>
      </w:r>
    </w:p>
    <w:p w:rsidR="004963DB" w:rsidRPr="00DD0F8C" w:rsidRDefault="004963DB" w:rsidP="001715B3">
      <w:pPr>
        <w:pStyle w:val="Tekstpodstawowy"/>
        <w:spacing w:after="0"/>
        <w:jc w:val="center"/>
        <w:rPr>
          <w:rFonts w:ascii="Garamond" w:hAnsi="Garamond" w:cs="Georgia"/>
          <w:b/>
          <w:bCs/>
          <w:i/>
          <w:iCs/>
          <w:sz w:val="32"/>
          <w:szCs w:val="32"/>
        </w:rPr>
      </w:pPr>
      <w:r w:rsidRPr="00DD0F8C">
        <w:rPr>
          <w:rFonts w:ascii="Garamond" w:hAnsi="Garamond" w:cs="Georgia"/>
          <w:b/>
          <w:bCs/>
          <w:i/>
          <w:iCs/>
          <w:sz w:val="32"/>
          <w:szCs w:val="32"/>
        </w:rPr>
        <w:t xml:space="preserve">  i specjalistycznych usług opiekuńczych       </w:t>
      </w:r>
    </w:p>
    <w:p w:rsidR="004963DB" w:rsidRPr="00DD0F8C" w:rsidRDefault="004963DB" w:rsidP="001715B3">
      <w:pPr>
        <w:pStyle w:val="Tekstpodstawowy"/>
        <w:spacing w:after="0"/>
        <w:jc w:val="center"/>
        <w:rPr>
          <w:rFonts w:ascii="Garamond" w:hAnsi="Garamond" w:cs="Georgia"/>
          <w:b/>
          <w:bCs/>
          <w:sz w:val="32"/>
          <w:szCs w:val="32"/>
        </w:rPr>
      </w:pPr>
      <w:r w:rsidRPr="00DD0F8C">
        <w:rPr>
          <w:rFonts w:ascii="Garamond" w:hAnsi="Garamond" w:cs="Georgia"/>
          <w:b/>
          <w:bCs/>
          <w:i/>
          <w:iCs/>
          <w:sz w:val="32"/>
          <w:szCs w:val="32"/>
        </w:rPr>
        <w:t xml:space="preserve">           na rzecz upraw</w:t>
      </w:r>
      <w:r w:rsidR="00DD0F8C">
        <w:rPr>
          <w:rFonts w:ascii="Garamond" w:hAnsi="Garamond" w:cs="Georgia"/>
          <w:b/>
          <w:bCs/>
          <w:i/>
          <w:iCs/>
          <w:sz w:val="32"/>
          <w:szCs w:val="32"/>
        </w:rPr>
        <w:t xml:space="preserve">nionych mieszkańców </w:t>
      </w:r>
      <w:r w:rsidRPr="00DD0F8C">
        <w:rPr>
          <w:rFonts w:ascii="Garamond" w:hAnsi="Garamond" w:cs="Georgia"/>
          <w:b/>
          <w:bCs/>
          <w:i/>
          <w:iCs/>
          <w:sz w:val="32"/>
          <w:szCs w:val="32"/>
        </w:rPr>
        <w:t>Gminy Ozimek</w:t>
      </w:r>
      <w:r w:rsidRPr="00DD0F8C">
        <w:rPr>
          <w:rFonts w:ascii="Garamond" w:hAnsi="Garamond" w:cs="Georgia"/>
          <w:sz w:val="32"/>
          <w:szCs w:val="32"/>
        </w:rPr>
        <w:t>”</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 ZAMAWIAJĄCY</w:t>
      </w:r>
    </w:p>
    <w:p w:rsidR="009A1AC2" w:rsidRPr="00C63A1B" w:rsidRDefault="009A1AC2" w:rsidP="00C63A1B">
      <w:pPr>
        <w:spacing w:before="100" w:beforeAutospacing="1" w:after="100" w:afterAutospacing="1" w:line="240" w:lineRule="auto"/>
        <w:jc w:val="both"/>
        <w:rPr>
          <w:rFonts w:ascii="Garamond" w:hAnsi="Garamond" w:cs="Times New Roman"/>
          <w:bCs/>
          <w:sz w:val="24"/>
          <w:szCs w:val="24"/>
          <w:lang w:eastAsia="pl-PL"/>
        </w:rPr>
      </w:pPr>
      <w:r w:rsidRPr="00C63A1B">
        <w:rPr>
          <w:rFonts w:ascii="Garamond" w:hAnsi="Garamond" w:cs="Times New Roman"/>
          <w:bCs/>
          <w:sz w:val="24"/>
          <w:szCs w:val="24"/>
          <w:lang w:eastAsia="pl-PL"/>
        </w:rPr>
        <w:t>NAZWA I ADRES: Ośrodek Integracji i Pomocy Społecznej w Ozimku , ul. ks. Jana Dzierżona 4 B, 46-040 Ozimek, woj. opolskie, tel. 77 462 28 74, faks 77 4651 314.</w:t>
      </w:r>
    </w:p>
    <w:p w:rsidR="009A1AC2" w:rsidRPr="009A1AC2" w:rsidRDefault="009A1AC2" w:rsidP="009A1AC2">
      <w:pPr>
        <w:numPr>
          <w:ilvl w:val="0"/>
          <w:numId w:val="16"/>
        </w:num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Adres strony internetowej zamawiającego: www.ozimek.pl</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PRZEDMIOT ZAMÓWIENIA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Rodzaj zamówienia: usługi</w:t>
      </w:r>
      <w:r w:rsidR="00DD0F8C">
        <w:rPr>
          <w:rFonts w:ascii="Times New Roman" w:hAnsi="Times New Roman" w:cs="Times New Roman"/>
          <w:b/>
          <w:bCs/>
          <w:sz w:val="24"/>
          <w:szCs w:val="24"/>
          <w:lang w:eastAsia="pl-PL"/>
        </w:rPr>
        <w:t xml:space="preserve"> społeczne</w:t>
      </w:r>
      <w:r w:rsidRPr="009A1AC2">
        <w:rPr>
          <w:rFonts w:ascii="Times New Roman" w:hAnsi="Times New Roman" w:cs="Times New Roman"/>
          <w:b/>
          <w:bCs/>
          <w:sz w:val="24"/>
          <w:szCs w:val="24"/>
          <w:lang w:eastAsia="pl-PL"/>
        </w:rPr>
        <w:t>.</w:t>
      </w:r>
    </w:p>
    <w:p w:rsidR="006C4DC8" w:rsidRPr="006C4DC8" w:rsidRDefault="006C4DC8" w:rsidP="006C4DC8">
      <w:pPr>
        <w:numPr>
          <w:ilvl w:val="0"/>
          <w:numId w:val="46"/>
        </w:numPr>
        <w:tabs>
          <w:tab w:val="left" w:pos="360"/>
        </w:tabs>
        <w:suppressAutoHyphens/>
        <w:spacing w:after="0" w:line="240" w:lineRule="auto"/>
        <w:ind w:left="360"/>
        <w:jc w:val="both"/>
        <w:rPr>
          <w:rFonts w:ascii="Times New Roman" w:eastAsia="Times New Roman" w:hAnsi="Times New Roman" w:cs="Times New Roman"/>
          <w:b/>
          <w:bCs/>
          <w:sz w:val="24"/>
          <w:szCs w:val="24"/>
          <w:lang w:eastAsia="zh-CN"/>
        </w:rPr>
      </w:pPr>
      <w:r w:rsidRPr="006C4DC8">
        <w:rPr>
          <w:rFonts w:ascii="Garamond" w:eastAsia="Times New Roman" w:hAnsi="Garamond" w:cs="Garamond"/>
          <w:b/>
          <w:bCs/>
          <w:lang w:eastAsia="zh-CN"/>
        </w:rPr>
        <w:t xml:space="preserve">Przedmiotem zamówienia jest świadczenie usług opiekuńczych i specjalistycznych usług opiekuńczych w myśl art. 50 ustawy z dnia 12 marca 2004r. o pomocy społecznej (Dz. U. z 2019r. poz. 1507 z </w:t>
      </w:r>
      <w:proofErr w:type="spellStart"/>
      <w:r w:rsidRPr="006C4DC8">
        <w:rPr>
          <w:rFonts w:ascii="Garamond" w:eastAsia="Times New Roman" w:hAnsi="Garamond" w:cs="Garamond"/>
          <w:b/>
          <w:bCs/>
          <w:lang w:eastAsia="zh-CN"/>
        </w:rPr>
        <w:t>późn</w:t>
      </w:r>
      <w:proofErr w:type="spellEnd"/>
      <w:r w:rsidRPr="006C4DC8">
        <w:rPr>
          <w:rFonts w:ascii="Garamond" w:eastAsia="Times New Roman" w:hAnsi="Garamond" w:cs="Garamond"/>
          <w:b/>
          <w:bCs/>
          <w:lang w:eastAsia="zh-CN"/>
        </w:rPr>
        <w:t>. zm.) na rzecz uprawnionych mieszkańców Gminy Ozimek w domu podopiecznego.</w:t>
      </w:r>
    </w:p>
    <w:p w:rsidR="006C4DC8" w:rsidRPr="006C4DC8" w:rsidRDefault="006C4DC8" w:rsidP="006C4DC8">
      <w:pPr>
        <w:numPr>
          <w:ilvl w:val="0"/>
          <w:numId w:val="46"/>
        </w:numPr>
        <w:tabs>
          <w:tab w:val="left" w:pos="360"/>
        </w:tabs>
        <w:suppressAutoHyphens/>
        <w:spacing w:after="0" w:line="240" w:lineRule="auto"/>
        <w:ind w:left="360"/>
        <w:jc w:val="both"/>
        <w:rPr>
          <w:rFonts w:ascii="Times New Roman" w:eastAsia="Times New Roman" w:hAnsi="Times New Roman" w:cs="Times New Roman"/>
          <w:sz w:val="24"/>
          <w:szCs w:val="24"/>
          <w:lang w:eastAsia="zh-CN"/>
        </w:rPr>
      </w:pPr>
      <w:r w:rsidRPr="006C4DC8">
        <w:rPr>
          <w:rFonts w:ascii="Garamond" w:eastAsia="Times New Roman" w:hAnsi="Garamond" w:cs="Garamond"/>
          <w:lang w:eastAsia="zh-CN"/>
        </w:rPr>
        <w:t xml:space="preserve">Przez usługi opiekuńcze należy rozumieć pomoc świadczoną osobom leżącym lub mającym poważne trudności z poruszaniem się i samoobsługą oraz wymagającym pomocy z powodu wieku lub ciężkich i przewlekłych chorób. </w:t>
      </w:r>
    </w:p>
    <w:p w:rsidR="006C4DC8" w:rsidRPr="006C4DC8" w:rsidRDefault="006C4DC8" w:rsidP="006C4DC8">
      <w:pPr>
        <w:numPr>
          <w:ilvl w:val="0"/>
          <w:numId w:val="46"/>
        </w:numPr>
        <w:tabs>
          <w:tab w:val="left" w:pos="360"/>
        </w:tabs>
        <w:suppressAutoHyphens/>
        <w:spacing w:after="0" w:line="240" w:lineRule="auto"/>
        <w:ind w:left="360"/>
        <w:jc w:val="both"/>
        <w:rPr>
          <w:rFonts w:ascii="Times New Roman" w:eastAsia="Times New Roman" w:hAnsi="Times New Roman" w:cs="Times New Roman"/>
          <w:sz w:val="24"/>
          <w:szCs w:val="24"/>
          <w:lang w:eastAsia="zh-CN"/>
        </w:rPr>
      </w:pPr>
      <w:r w:rsidRPr="006C4DC8">
        <w:rPr>
          <w:rFonts w:ascii="Garamond" w:eastAsia="Times New Roman" w:hAnsi="Garamond" w:cs="Garamond"/>
          <w:b/>
          <w:bCs/>
          <w:lang w:eastAsia="zh-CN"/>
        </w:rPr>
        <w:t>Opis przedmiotu zamówienia</w:t>
      </w:r>
      <w:r w:rsidRPr="006C4DC8">
        <w:rPr>
          <w:rFonts w:ascii="Garamond" w:eastAsia="Times New Roman" w:hAnsi="Garamond" w:cs="Garamond"/>
          <w:lang w:eastAsia="zh-CN"/>
        </w:rPr>
        <w:t xml:space="preserve">: </w:t>
      </w:r>
    </w:p>
    <w:p w:rsidR="006C4DC8" w:rsidRPr="006C4DC8" w:rsidRDefault="006C4DC8" w:rsidP="006C4DC8">
      <w:pPr>
        <w:suppressAutoHyphens/>
        <w:spacing w:after="0" w:line="240" w:lineRule="auto"/>
        <w:ind w:left="360"/>
        <w:jc w:val="both"/>
        <w:rPr>
          <w:rFonts w:ascii="Times New Roman" w:eastAsia="Times New Roman" w:hAnsi="Times New Roman" w:cs="Times New Roman"/>
          <w:sz w:val="24"/>
          <w:szCs w:val="24"/>
          <w:lang w:eastAsia="zh-CN"/>
        </w:rPr>
      </w:pPr>
      <w:r w:rsidRPr="006C4DC8">
        <w:rPr>
          <w:rFonts w:ascii="Garamond" w:eastAsia="Times New Roman" w:hAnsi="Garamond" w:cs="Garamond"/>
          <w:lang w:eastAsia="zh-CN"/>
        </w:rPr>
        <w:t>Świadczenie usług opiekuńczych – dla około 85 osób, oraz świadczenie specjalistycznych usług opiekuńczych – dla około 5 osób średnio w ilości od 2 do 4 godzin dziennie przez ilość dni w tygodniu w zależności od potrzeb i stanu zdrowia świadczeniobiorcy – średnio ok. 3 000 godz. dla usług opiekuńczych miesięcznie i ok.50 h dla specjalistycznych usług opiekuńczych miesięcznie. Miejscem wykonywania usług jest miejsce zamieszkania podopiecznego.</w:t>
      </w:r>
    </w:p>
    <w:p w:rsidR="006C4DC8" w:rsidRPr="006C4DC8" w:rsidRDefault="006C4DC8" w:rsidP="006C4DC8">
      <w:pPr>
        <w:numPr>
          <w:ilvl w:val="0"/>
          <w:numId w:val="46"/>
        </w:numPr>
        <w:tabs>
          <w:tab w:val="left" w:pos="360"/>
        </w:tabs>
        <w:suppressAutoHyphens/>
        <w:spacing w:after="0" w:line="240" w:lineRule="auto"/>
        <w:ind w:left="360"/>
        <w:jc w:val="both"/>
        <w:rPr>
          <w:rFonts w:ascii="Times New Roman" w:eastAsia="Times New Roman" w:hAnsi="Times New Roman" w:cs="Times New Roman"/>
          <w:sz w:val="24"/>
          <w:szCs w:val="24"/>
          <w:lang w:eastAsia="zh-CN"/>
        </w:rPr>
      </w:pPr>
      <w:r w:rsidRPr="006C4DC8">
        <w:rPr>
          <w:rFonts w:ascii="Garamond" w:eastAsia="Times New Roman" w:hAnsi="Garamond" w:cs="Garamond"/>
          <w:lang w:eastAsia="zh-CN"/>
        </w:rPr>
        <w:t>Ze względu na specyfikę przedmiotu zamówienia faktyczna liczba osób, którym świadczone będą usługi i faktyczna liczba godzin świadczenia usług będzie uzależniona od rzeczywistej liczby osób, którym przysługuje pomoc i od zakresu tej pomocy.</w:t>
      </w:r>
    </w:p>
    <w:p w:rsidR="006C4DC8" w:rsidRPr="006C4DC8" w:rsidRDefault="006C4DC8" w:rsidP="006C4DC8">
      <w:pPr>
        <w:numPr>
          <w:ilvl w:val="0"/>
          <w:numId w:val="46"/>
        </w:numPr>
        <w:tabs>
          <w:tab w:val="left" w:pos="360"/>
        </w:tabs>
        <w:suppressAutoHyphens/>
        <w:spacing w:after="0" w:line="240" w:lineRule="auto"/>
        <w:ind w:left="360"/>
        <w:jc w:val="both"/>
        <w:rPr>
          <w:rFonts w:ascii="Times New Roman" w:eastAsia="Times New Roman" w:hAnsi="Times New Roman" w:cs="Times New Roman"/>
          <w:sz w:val="24"/>
          <w:szCs w:val="24"/>
          <w:lang w:eastAsia="zh-CN"/>
        </w:rPr>
      </w:pPr>
      <w:r w:rsidRPr="006C4DC8">
        <w:rPr>
          <w:rFonts w:ascii="Garamond" w:eastAsia="Times New Roman" w:hAnsi="Garamond" w:cs="Garamond"/>
          <w:lang w:eastAsia="zh-CN"/>
        </w:rPr>
        <w:t xml:space="preserve">Zakres usług opiekuńczych sprawowanych w miejscu zamieszkania obejmują pomoc w zaspokajaniu codziennych potrzeb życiowych, opiekę higieniczną, zaleconą przez lekarza pielęgnację oraz, w miarę możliwości, zapewnienie kontaktów z otoczeniem,  w tym w szczególności: </w:t>
      </w:r>
    </w:p>
    <w:p w:rsidR="006C4DC8" w:rsidRPr="006C4DC8" w:rsidRDefault="006C4DC8" w:rsidP="006C4DC8">
      <w:pPr>
        <w:numPr>
          <w:ilvl w:val="0"/>
          <w:numId w:val="47"/>
        </w:numPr>
        <w:tabs>
          <w:tab w:val="left" w:pos="709"/>
          <w:tab w:val="left" w:pos="2127"/>
        </w:tabs>
        <w:suppressAutoHyphens/>
        <w:spacing w:after="0" w:line="240" w:lineRule="auto"/>
        <w:ind w:left="709"/>
        <w:jc w:val="both"/>
        <w:rPr>
          <w:rFonts w:ascii="Times New Roman" w:eastAsia="Times New Roman" w:hAnsi="Times New Roman" w:cs="Times New Roman"/>
          <w:sz w:val="24"/>
          <w:szCs w:val="24"/>
          <w:lang w:eastAsia="zh-CN"/>
        </w:rPr>
      </w:pPr>
      <w:bookmarkStart w:id="0" w:name="_Hlk25746142"/>
      <w:r w:rsidRPr="006C4DC8">
        <w:rPr>
          <w:rFonts w:ascii="Garamond" w:eastAsia="Times New Roman" w:hAnsi="Garamond" w:cs="Century Gothic"/>
          <w:lang w:eastAsia="zh-CN"/>
        </w:rPr>
        <w:t xml:space="preserve">zaopatrywanie w żywność, </w:t>
      </w:r>
    </w:p>
    <w:p w:rsidR="006C4DC8" w:rsidRPr="006C4DC8" w:rsidRDefault="006C4DC8" w:rsidP="006C4DC8">
      <w:pPr>
        <w:numPr>
          <w:ilvl w:val="0"/>
          <w:numId w:val="47"/>
        </w:numPr>
        <w:tabs>
          <w:tab w:val="left" w:pos="709"/>
          <w:tab w:val="left" w:pos="2127"/>
        </w:tabs>
        <w:suppressAutoHyphens/>
        <w:spacing w:after="0" w:line="240" w:lineRule="auto"/>
        <w:ind w:left="709"/>
        <w:jc w:val="both"/>
        <w:rPr>
          <w:rFonts w:ascii="Times New Roman" w:eastAsia="Times New Roman" w:hAnsi="Times New Roman" w:cs="Times New Roman"/>
          <w:sz w:val="24"/>
          <w:szCs w:val="24"/>
          <w:lang w:eastAsia="zh-CN"/>
        </w:rPr>
      </w:pPr>
      <w:r w:rsidRPr="006C4DC8">
        <w:rPr>
          <w:rFonts w:ascii="Garamond" w:eastAsia="Times New Roman" w:hAnsi="Garamond" w:cs="Century Gothic"/>
          <w:lang w:eastAsia="zh-CN"/>
        </w:rPr>
        <w:t xml:space="preserve">pomoc w przygotowaniu posiłków, </w:t>
      </w:r>
    </w:p>
    <w:p w:rsidR="006C4DC8" w:rsidRPr="006C4DC8" w:rsidRDefault="006C4DC8" w:rsidP="006C4DC8">
      <w:pPr>
        <w:numPr>
          <w:ilvl w:val="0"/>
          <w:numId w:val="47"/>
        </w:numPr>
        <w:tabs>
          <w:tab w:val="left" w:pos="709"/>
          <w:tab w:val="left" w:pos="2127"/>
        </w:tabs>
        <w:suppressAutoHyphens/>
        <w:spacing w:after="0" w:line="240" w:lineRule="auto"/>
        <w:ind w:left="709"/>
        <w:jc w:val="both"/>
        <w:rPr>
          <w:rFonts w:ascii="Times New Roman" w:eastAsia="Times New Roman" w:hAnsi="Times New Roman" w:cs="Times New Roman"/>
          <w:sz w:val="24"/>
          <w:szCs w:val="24"/>
          <w:lang w:eastAsia="zh-CN"/>
        </w:rPr>
      </w:pPr>
      <w:r w:rsidRPr="006C4DC8">
        <w:rPr>
          <w:rFonts w:ascii="Garamond" w:eastAsia="Times New Roman" w:hAnsi="Garamond" w:cs="Century Gothic"/>
          <w:lang w:eastAsia="zh-CN"/>
        </w:rPr>
        <w:lastRenderedPageBreak/>
        <w:t>pomoc przy spożywaniu posiłku,</w:t>
      </w:r>
    </w:p>
    <w:p w:rsidR="006C4DC8" w:rsidRPr="006C4DC8" w:rsidRDefault="006C4DC8" w:rsidP="006C4DC8">
      <w:pPr>
        <w:numPr>
          <w:ilvl w:val="0"/>
          <w:numId w:val="47"/>
        </w:numPr>
        <w:tabs>
          <w:tab w:val="left" w:pos="709"/>
          <w:tab w:val="left" w:pos="2127"/>
        </w:tabs>
        <w:suppressAutoHyphens/>
        <w:spacing w:after="0" w:line="240" w:lineRule="auto"/>
        <w:ind w:left="709"/>
        <w:jc w:val="both"/>
        <w:rPr>
          <w:rFonts w:ascii="Times New Roman" w:eastAsia="Times New Roman" w:hAnsi="Times New Roman" w:cs="Times New Roman"/>
          <w:sz w:val="24"/>
          <w:szCs w:val="24"/>
          <w:lang w:eastAsia="zh-CN"/>
        </w:rPr>
      </w:pPr>
      <w:r w:rsidRPr="006C4DC8">
        <w:rPr>
          <w:rFonts w:ascii="Garamond" w:eastAsia="Times New Roman" w:hAnsi="Garamond" w:cs="Century Gothic"/>
          <w:lang w:eastAsia="zh-CN"/>
        </w:rPr>
        <w:t>dokonywanie niezbędnych zakupów,</w:t>
      </w:r>
    </w:p>
    <w:p w:rsidR="006C4DC8" w:rsidRPr="006C4DC8" w:rsidRDefault="006C4DC8" w:rsidP="006C4DC8">
      <w:pPr>
        <w:numPr>
          <w:ilvl w:val="0"/>
          <w:numId w:val="47"/>
        </w:numPr>
        <w:tabs>
          <w:tab w:val="left" w:pos="709"/>
          <w:tab w:val="left" w:pos="2127"/>
        </w:tabs>
        <w:suppressAutoHyphens/>
        <w:spacing w:after="0" w:line="240" w:lineRule="auto"/>
        <w:ind w:left="709"/>
        <w:jc w:val="both"/>
        <w:rPr>
          <w:rFonts w:ascii="Times New Roman" w:eastAsia="Times New Roman" w:hAnsi="Times New Roman" w:cs="Times New Roman"/>
          <w:sz w:val="24"/>
          <w:szCs w:val="24"/>
          <w:lang w:eastAsia="zh-CN"/>
        </w:rPr>
      </w:pPr>
      <w:r w:rsidRPr="006C4DC8">
        <w:rPr>
          <w:rFonts w:ascii="Garamond" w:eastAsia="Times New Roman" w:hAnsi="Garamond" w:cs="Century Gothic"/>
          <w:lang w:eastAsia="zh-CN"/>
        </w:rPr>
        <w:t xml:space="preserve">pomoc w uiszczaniu opłat, </w:t>
      </w:r>
    </w:p>
    <w:p w:rsidR="006C4DC8" w:rsidRPr="006C4DC8" w:rsidRDefault="006C4DC8" w:rsidP="006C4DC8">
      <w:pPr>
        <w:numPr>
          <w:ilvl w:val="0"/>
          <w:numId w:val="47"/>
        </w:numPr>
        <w:tabs>
          <w:tab w:val="left" w:pos="709"/>
          <w:tab w:val="left" w:pos="2127"/>
        </w:tabs>
        <w:suppressAutoHyphens/>
        <w:spacing w:after="0" w:line="240" w:lineRule="auto"/>
        <w:ind w:left="709"/>
        <w:jc w:val="both"/>
        <w:rPr>
          <w:rFonts w:ascii="Times New Roman" w:eastAsia="Times New Roman" w:hAnsi="Times New Roman" w:cs="Times New Roman"/>
          <w:sz w:val="24"/>
          <w:szCs w:val="24"/>
          <w:lang w:eastAsia="zh-CN"/>
        </w:rPr>
      </w:pPr>
      <w:r w:rsidRPr="006C4DC8">
        <w:rPr>
          <w:rFonts w:ascii="Garamond" w:eastAsia="Times New Roman" w:hAnsi="Garamond" w:cs="Century Gothic"/>
          <w:lang w:eastAsia="zh-CN"/>
        </w:rPr>
        <w:t xml:space="preserve">pomoc w wykonywaniu codziennych czynności związanych z samoobsługą, </w:t>
      </w:r>
    </w:p>
    <w:p w:rsidR="006C4DC8" w:rsidRPr="006C4DC8" w:rsidRDefault="006C4DC8" w:rsidP="006C4DC8">
      <w:pPr>
        <w:numPr>
          <w:ilvl w:val="0"/>
          <w:numId w:val="47"/>
        </w:numPr>
        <w:tabs>
          <w:tab w:val="left" w:pos="709"/>
          <w:tab w:val="left" w:pos="2127"/>
        </w:tabs>
        <w:suppressAutoHyphens/>
        <w:spacing w:after="0" w:line="240" w:lineRule="auto"/>
        <w:ind w:left="709"/>
        <w:jc w:val="both"/>
        <w:rPr>
          <w:rFonts w:ascii="Times New Roman" w:eastAsia="Times New Roman" w:hAnsi="Times New Roman" w:cs="Times New Roman"/>
          <w:sz w:val="24"/>
          <w:szCs w:val="24"/>
          <w:lang w:eastAsia="zh-CN"/>
        </w:rPr>
      </w:pPr>
      <w:r w:rsidRPr="006C4DC8">
        <w:rPr>
          <w:rFonts w:ascii="Garamond" w:eastAsia="Times New Roman" w:hAnsi="Garamond" w:cs="Century Gothic"/>
          <w:lang w:eastAsia="zh-CN"/>
        </w:rPr>
        <w:t xml:space="preserve">zapobieganie powstawaniu odleżyn i </w:t>
      </w:r>
      <w:proofErr w:type="spellStart"/>
      <w:r w:rsidRPr="006C4DC8">
        <w:rPr>
          <w:rFonts w:ascii="Garamond" w:eastAsia="Times New Roman" w:hAnsi="Garamond" w:cs="Century Gothic"/>
          <w:lang w:eastAsia="zh-CN"/>
        </w:rPr>
        <w:t>odparzeń</w:t>
      </w:r>
      <w:proofErr w:type="spellEnd"/>
      <w:r w:rsidRPr="006C4DC8">
        <w:rPr>
          <w:rFonts w:ascii="Garamond" w:eastAsia="Times New Roman" w:hAnsi="Garamond" w:cs="Century Gothic"/>
          <w:lang w:eastAsia="zh-CN"/>
        </w:rPr>
        <w:t>,</w:t>
      </w:r>
    </w:p>
    <w:p w:rsidR="006C4DC8" w:rsidRPr="006C4DC8" w:rsidRDefault="006C4DC8" w:rsidP="006C4DC8">
      <w:pPr>
        <w:numPr>
          <w:ilvl w:val="0"/>
          <w:numId w:val="47"/>
        </w:numPr>
        <w:tabs>
          <w:tab w:val="left" w:pos="709"/>
          <w:tab w:val="left" w:pos="2127"/>
        </w:tabs>
        <w:suppressAutoHyphens/>
        <w:spacing w:after="0" w:line="240" w:lineRule="auto"/>
        <w:ind w:left="709"/>
        <w:jc w:val="both"/>
        <w:rPr>
          <w:rFonts w:ascii="Times New Roman" w:eastAsia="Times New Roman" w:hAnsi="Times New Roman" w:cs="Times New Roman"/>
          <w:sz w:val="24"/>
          <w:szCs w:val="24"/>
          <w:lang w:eastAsia="zh-CN"/>
        </w:rPr>
      </w:pPr>
      <w:r w:rsidRPr="006C4DC8">
        <w:rPr>
          <w:rFonts w:ascii="Garamond" w:eastAsia="Times New Roman" w:hAnsi="Garamond" w:cs="Century Gothic"/>
          <w:lang w:eastAsia="zh-CN"/>
        </w:rPr>
        <w:t xml:space="preserve">sprzątanie pomieszczeń mieszkalnych używanych przez podopiecznego, mycie okien (do 4 razy w roku) i utrzymanie w czystości odzieży, bielizny osobistej podopiecznego i pościeli, </w:t>
      </w:r>
    </w:p>
    <w:p w:rsidR="006C4DC8" w:rsidRPr="006C4DC8" w:rsidRDefault="006C4DC8" w:rsidP="006C4DC8">
      <w:pPr>
        <w:numPr>
          <w:ilvl w:val="0"/>
          <w:numId w:val="47"/>
        </w:numPr>
        <w:tabs>
          <w:tab w:val="left" w:pos="709"/>
          <w:tab w:val="left" w:pos="2127"/>
        </w:tabs>
        <w:suppressAutoHyphens/>
        <w:spacing w:after="0" w:line="240" w:lineRule="auto"/>
        <w:ind w:left="709"/>
        <w:jc w:val="both"/>
        <w:rPr>
          <w:rFonts w:ascii="Times New Roman" w:eastAsia="Times New Roman" w:hAnsi="Times New Roman" w:cs="Times New Roman"/>
          <w:sz w:val="24"/>
          <w:szCs w:val="24"/>
          <w:lang w:eastAsia="zh-CN"/>
        </w:rPr>
      </w:pPr>
      <w:r w:rsidRPr="006C4DC8">
        <w:rPr>
          <w:rFonts w:ascii="Garamond" w:eastAsia="Times New Roman" w:hAnsi="Garamond" w:cs="Century Gothic"/>
          <w:lang w:eastAsia="zh-CN"/>
        </w:rPr>
        <w:t>palenie w piecu w sezonie grzewczym, przynoszenia węgla, wody,</w:t>
      </w:r>
    </w:p>
    <w:p w:rsidR="006C4DC8" w:rsidRPr="006C4DC8" w:rsidRDefault="006C4DC8" w:rsidP="006C4DC8">
      <w:pPr>
        <w:numPr>
          <w:ilvl w:val="0"/>
          <w:numId w:val="47"/>
        </w:numPr>
        <w:tabs>
          <w:tab w:val="left" w:pos="709"/>
          <w:tab w:val="left" w:pos="2127"/>
        </w:tabs>
        <w:suppressAutoHyphens/>
        <w:spacing w:after="0" w:line="240" w:lineRule="auto"/>
        <w:ind w:left="709"/>
        <w:jc w:val="both"/>
        <w:rPr>
          <w:rFonts w:ascii="Times New Roman" w:eastAsia="Times New Roman" w:hAnsi="Times New Roman" w:cs="Times New Roman"/>
          <w:sz w:val="24"/>
          <w:szCs w:val="24"/>
          <w:lang w:eastAsia="zh-CN"/>
        </w:rPr>
      </w:pPr>
      <w:r w:rsidRPr="006C4DC8">
        <w:rPr>
          <w:rFonts w:ascii="Garamond" w:eastAsia="Times New Roman" w:hAnsi="Garamond" w:cs="Century Gothic"/>
          <w:lang w:eastAsia="zh-CN"/>
        </w:rPr>
        <w:t xml:space="preserve">pomoc w dostępie do świadczeń zdrowotnych w tym w szczególności zamawianie wizyt lekarskich, zaopatrywanie w leki i środki pomocnicze oraz przedmioty ortopedyczne, pomoc w przyjmowaniu zaleconych przez lekarza leków i środków wspomagających </w:t>
      </w:r>
    </w:p>
    <w:p w:rsidR="006C4DC8" w:rsidRPr="006C4DC8" w:rsidRDefault="006C4DC8" w:rsidP="006C4DC8">
      <w:pPr>
        <w:numPr>
          <w:ilvl w:val="0"/>
          <w:numId w:val="47"/>
        </w:numPr>
        <w:tabs>
          <w:tab w:val="left" w:pos="709"/>
          <w:tab w:val="left" w:pos="2127"/>
        </w:tabs>
        <w:suppressAutoHyphens/>
        <w:spacing w:after="0" w:line="240" w:lineRule="auto"/>
        <w:ind w:left="709"/>
        <w:jc w:val="both"/>
        <w:rPr>
          <w:rFonts w:ascii="Times New Roman" w:eastAsia="Times New Roman" w:hAnsi="Times New Roman" w:cs="Times New Roman"/>
          <w:sz w:val="24"/>
          <w:szCs w:val="24"/>
          <w:lang w:eastAsia="zh-CN"/>
        </w:rPr>
      </w:pPr>
      <w:r w:rsidRPr="006C4DC8">
        <w:rPr>
          <w:rFonts w:ascii="Garamond" w:eastAsia="Times New Roman" w:hAnsi="Garamond" w:cs="Garamond"/>
          <w:lang w:eastAsia="zh-CN"/>
        </w:rPr>
        <w:t>Prowadzenie zeszytu wydatków i rozliczanie się z podopiecznym z wydanych pieniędzy przez osobę sprawującą usługi opiekuńcze.</w:t>
      </w:r>
    </w:p>
    <w:bookmarkEnd w:id="0"/>
    <w:p w:rsidR="006C4DC8" w:rsidRPr="006C4DC8" w:rsidRDefault="006C4DC8" w:rsidP="006C4DC8">
      <w:pPr>
        <w:suppressAutoHyphens/>
        <w:spacing w:after="0" w:line="240" w:lineRule="auto"/>
        <w:jc w:val="both"/>
        <w:rPr>
          <w:rFonts w:ascii="Garamond" w:eastAsia="Times New Roman" w:hAnsi="Garamond" w:cs="Garamond"/>
          <w:lang w:eastAsia="zh-CN"/>
        </w:rPr>
      </w:pPr>
    </w:p>
    <w:p w:rsidR="006C4DC8" w:rsidRPr="006C4DC8" w:rsidRDefault="006C4DC8" w:rsidP="006C4DC8">
      <w:pPr>
        <w:numPr>
          <w:ilvl w:val="0"/>
          <w:numId w:val="46"/>
        </w:numPr>
        <w:tabs>
          <w:tab w:val="num" w:pos="426"/>
        </w:tabs>
        <w:suppressAutoHyphens/>
        <w:spacing w:after="0" w:line="240" w:lineRule="auto"/>
        <w:ind w:left="426"/>
        <w:jc w:val="both"/>
        <w:rPr>
          <w:rFonts w:ascii="Times New Roman" w:eastAsia="Times New Roman" w:hAnsi="Times New Roman" w:cs="Times New Roman"/>
          <w:sz w:val="24"/>
          <w:szCs w:val="24"/>
          <w:lang w:eastAsia="zh-CN"/>
        </w:rPr>
      </w:pPr>
      <w:r w:rsidRPr="006C4DC8">
        <w:rPr>
          <w:rFonts w:ascii="Garamond" w:eastAsia="Times New Roman" w:hAnsi="Garamond" w:cs="Garamond"/>
          <w:lang w:eastAsia="zh-CN"/>
        </w:rPr>
        <w:t xml:space="preserve">W przypadku specjalistycznych usług opiekuńczych świadczone usługi winny być także dostosowane do szczególnych potrzeb wynikających z rodzaju schorzenia lub niepełnosprawności oraz winny być prowadzone przez osoby ze specjalistycznym przygotowaniem zawodowym. </w:t>
      </w:r>
    </w:p>
    <w:p w:rsidR="006C4DC8" w:rsidRPr="006C4DC8" w:rsidRDefault="006C4DC8" w:rsidP="006C4DC8">
      <w:pPr>
        <w:numPr>
          <w:ilvl w:val="0"/>
          <w:numId w:val="46"/>
        </w:numPr>
        <w:tabs>
          <w:tab w:val="num" w:pos="426"/>
        </w:tabs>
        <w:suppressAutoHyphens/>
        <w:spacing w:after="0" w:line="240" w:lineRule="auto"/>
        <w:ind w:left="426"/>
        <w:jc w:val="both"/>
        <w:rPr>
          <w:rFonts w:ascii="Times New Roman" w:eastAsia="Times New Roman" w:hAnsi="Times New Roman" w:cs="Times New Roman"/>
          <w:sz w:val="24"/>
          <w:szCs w:val="24"/>
          <w:lang w:eastAsia="zh-CN"/>
        </w:rPr>
      </w:pPr>
      <w:r w:rsidRPr="006C4DC8">
        <w:rPr>
          <w:rFonts w:ascii="Garamond" w:eastAsia="Times New Roman" w:hAnsi="Garamond" w:cs="Garamond"/>
          <w:lang w:eastAsia="zh-CN"/>
        </w:rPr>
        <w:t>Osoby, które będą uczestniczyć w wykonywaniu zamówienia nie mogą być karane, muszą być sprawne fizycznie i intelektualnie, dyspozycyjne, kulturalne, winny posiadać umiejętność utrzymywania prawidłowych kontaktów interpersonalnych. Oprócz tego zobowiązane będą do przestrzegania następujących zasad:</w:t>
      </w:r>
    </w:p>
    <w:p w:rsidR="006C4DC8" w:rsidRPr="006C4DC8" w:rsidRDefault="006C4DC8" w:rsidP="006C4DC8">
      <w:pPr>
        <w:numPr>
          <w:ilvl w:val="1"/>
          <w:numId w:val="45"/>
        </w:numPr>
        <w:tabs>
          <w:tab w:val="clear" w:pos="1440"/>
          <w:tab w:val="num" w:pos="709"/>
        </w:tabs>
        <w:suppressAutoHyphens/>
        <w:spacing w:after="0" w:line="240" w:lineRule="auto"/>
        <w:ind w:left="709" w:hanging="218"/>
        <w:jc w:val="both"/>
        <w:rPr>
          <w:rFonts w:ascii="Times New Roman" w:eastAsia="Times New Roman" w:hAnsi="Times New Roman" w:cs="Times New Roman"/>
          <w:sz w:val="24"/>
          <w:szCs w:val="24"/>
          <w:lang w:eastAsia="zh-CN"/>
        </w:rPr>
      </w:pPr>
      <w:r w:rsidRPr="006C4DC8">
        <w:rPr>
          <w:rFonts w:ascii="Garamond" w:eastAsia="Times New Roman" w:hAnsi="Garamond" w:cs="Garamond"/>
          <w:lang w:eastAsia="zh-CN"/>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rsidR="006C4DC8" w:rsidRPr="006C4DC8" w:rsidRDefault="006C4DC8" w:rsidP="006C4DC8">
      <w:pPr>
        <w:numPr>
          <w:ilvl w:val="1"/>
          <w:numId w:val="45"/>
        </w:numPr>
        <w:tabs>
          <w:tab w:val="clear" w:pos="1440"/>
          <w:tab w:val="num" w:pos="709"/>
        </w:tabs>
        <w:suppressAutoHyphens/>
        <w:spacing w:after="0" w:line="240" w:lineRule="auto"/>
        <w:ind w:left="709" w:hanging="218"/>
        <w:jc w:val="both"/>
        <w:rPr>
          <w:rFonts w:ascii="Times New Roman" w:eastAsia="Times New Roman" w:hAnsi="Times New Roman" w:cs="Times New Roman"/>
          <w:sz w:val="24"/>
          <w:szCs w:val="24"/>
          <w:lang w:eastAsia="zh-CN"/>
        </w:rPr>
      </w:pPr>
      <w:r w:rsidRPr="006C4DC8">
        <w:rPr>
          <w:rFonts w:ascii="Garamond" w:eastAsia="Times New Roman" w:hAnsi="Garamond" w:cs="Garamond"/>
          <w:lang w:eastAsia="zh-CN"/>
        </w:rPr>
        <w:t>nie wprowadzania do mieszkania świadczeniobiorcy osób nieupoważnionych oraz własnych zwierząt domowych,</w:t>
      </w:r>
    </w:p>
    <w:p w:rsidR="006C4DC8" w:rsidRPr="006C4DC8" w:rsidRDefault="006C4DC8" w:rsidP="006C4DC8">
      <w:pPr>
        <w:numPr>
          <w:ilvl w:val="1"/>
          <w:numId w:val="45"/>
        </w:numPr>
        <w:tabs>
          <w:tab w:val="clear" w:pos="1440"/>
          <w:tab w:val="num" w:pos="709"/>
        </w:tabs>
        <w:suppressAutoHyphens/>
        <w:spacing w:after="0" w:line="240" w:lineRule="auto"/>
        <w:ind w:left="709" w:hanging="218"/>
        <w:jc w:val="both"/>
        <w:rPr>
          <w:rFonts w:ascii="Times New Roman" w:eastAsia="Times New Roman" w:hAnsi="Times New Roman" w:cs="Times New Roman"/>
          <w:sz w:val="24"/>
          <w:szCs w:val="24"/>
          <w:lang w:eastAsia="zh-CN"/>
        </w:rPr>
      </w:pPr>
      <w:r w:rsidRPr="006C4DC8">
        <w:rPr>
          <w:rFonts w:ascii="Garamond" w:eastAsia="Times New Roman" w:hAnsi="Garamond" w:cs="Garamond"/>
          <w:lang w:eastAsia="zh-CN"/>
        </w:rPr>
        <w:t>w czasie pobytu w mieszkaniu świadczeniobiorcy nie mogą palić tytoniu, używać narkotyków ani spożywać alkoholu,</w:t>
      </w:r>
    </w:p>
    <w:p w:rsidR="006C4DC8" w:rsidRPr="006C4DC8" w:rsidRDefault="006C4DC8" w:rsidP="006C4DC8">
      <w:pPr>
        <w:numPr>
          <w:ilvl w:val="1"/>
          <w:numId w:val="45"/>
        </w:numPr>
        <w:tabs>
          <w:tab w:val="clear" w:pos="1440"/>
          <w:tab w:val="num" w:pos="709"/>
        </w:tabs>
        <w:suppressAutoHyphens/>
        <w:spacing w:after="0" w:line="240" w:lineRule="auto"/>
        <w:ind w:left="709" w:hanging="218"/>
        <w:jc w:val="both"/>
        <w:rPr>
          <w:rFonts w:ascii="Times New Roman" w:eastAsia="Times New Roman" w:hAnsi="Times New Roman" w:cs="Times New Roman"/>
          <w:sz w:val="24"/>
          <w:szCs w:val="24"/>
          <w:lang w:eastAsia="zh-CN"/>
        </w:rPr>
      </w:pPr>
      <w:r w:rsidRPr="006C4DC8">
        <w:rPr>
          <w:rFonts w:ascii="Garamond" w:eastAsia="Times New Roman" w:hAnsi="Garamond" w:cs="Garamond"/>
          <w:lang w:eastAsia="zh-CN"/>
        </w:rPr>
        <w:t>nie mogą obarczać własnymi problemami świadczeniobiorców,</w:t>
      </w:r>
    </w:p>
    <w:p w:rsidR="006C4DC8" w:rsidRPr="006C4DC8" w:rsidRDefault="006C4DC8" w:rsidP="006C4DC8">
      <w:pPr>
        <w:numPr>
          <w:ilvl w:val="1"/>
          <w:numId w:val="45"/>
        </w:numPr>
        <w:tabs>
          <w:tab w:val="clear" w:pos="1440"/>
          <w:tab w:val="num" w:pos="709"/>
        </w:tabs>
        <w:suppressAutoHyphens/>
        <w:spacing w:after="0" w:line="240" w:lineRule="auto"/>
        <w:ind w:left="709" w:hanging="218"/>
        <w:jc w:val="both"/>
        <w:rPr>
          <w:rFonts w:ascii="Times New Roman" w:eastAsia="Times New Roman" w:hAnsi="Times New Roman" w:cs="Times New Roman"/>
          <w:sz w:val="24"/>
          <w:szCs w:val="24"/>
          <w:lang w:eastAsia="zh-CN"/>
        </w:rPr>
      </w:pPr>
      <w:r w:rsidRPr="006C4DC8">
        <w:rPr>
          <w:rFonts w:ascii="Garamond" w:eastAsia="Times New Roman" w:hAnsi="Garamond" w:cs="Garamond"/>
          <w:lang w:eastAsia="zh-CN"/>
        </w:rPr>
        <w:t>w kontakcie ze świadczeniobiorcą muszą posługiwać się językiem polskim, stosować zwroty grzecznościowe, szanować wolę świadczeniobiorcy w zakresie sposobu wykonywania konkretnych czynności usługowych, z zachowaniem ogólnie przyjętych norm społecznych oraz wykonywać wszelkie prace z poszanowaniem godności i uczuć świadczeniobiorcy.</w:t>
      </w:r>
    </w:p>
    <w:p w:rsidR="006C4DC8" w:rsidRPr="006C4DC8" w:rsidRDefault="006C4DC8" w:rsidP="006C4DC8">
      <w:pPr>
        <w:numPr>
          <w:ilvl w:val="0"/>
          <w:numId w:val="46"/>
        </w:numPr>
        <w:tabs>
          <w:tab w:val="left" w:pos="142"/>
          <w:tab w:val="num" w:pos="284"/>
        </w:tabs>
        <w:suppressAutoHyphens/>
        <w:spacing w:after="0" w:line="240" w:lineRule="auto"/>
        <w:ind w:left="360"/>
        <w:jc w:val="both"/>
        <w:rPr>
          <w:rFonts w:ascii="Times New Roman" w:eastAsia="Times New Roman" w:hAnsi="Times New Roman" w:cs="Times New Roman"/>
          <w:sz w:val="24"/>
          <w:szCs w:val="24"/>
          <w:lang w:eastAsia="zh-CN"/>
        </w:rPr>
      </w:pPr>
      <w:r w:rsidRPr="006C4DC8">
        <w:rPr>
          <w:rFonts w:ascii="Garamond" w:eastAsia="Times New Roman" w:hAnsi="Garamond" w:cs="Garamond"/>
          <w:lang w:eastAsia="zh-CN"/>
        </w:rPr>
        <w:t xml:space="preserve">Podstawą przyznania określonej liczby godzin opieki nad chorym oraz zakres wykonywanych czynności składających się na usługi opiekuńcze lub specjalistyczne usługi opiekuńcze określa decyzja administracyjna wydana przez Ośrodek Integracji i Pomocy Społecznej i na tej podstawie są realizowane usługi przez Wykonawcę. </w:t>
      </w:r>
    </w:p>
    <w:p w:rsidR="006C4DC8" w:rsidRPr="006C4DC8" w:rsidRDefault="006C4DC8" w:rsidP="006C4DC8">
      <w:pPr>
        <w:numPr>
          <w:ilvl w:val="0"/>
          <w:numId w:val="46"/>
        </w:numPr>
        <w:tabs>
          <w:tab w:val="num" w:pos="426"/>
        </w:tabs>
        <w:suppressAutoHyphens/>
        <w:spacing w:after="0" w:line="240" w:lineRule="auto"/>
        <w:ind w:left="360"/>
        <w:jc w:val="both"/>
        <w:rPr>
          <w:rFonts w:ascii="Times New Roman" w:eastAsia="Times New Roman" w:hAnsi="Times New Roman" w:cs="Times New Roman"/>
          <w:sz w:val="24"/>
          <w:szCs w:val="24"/>
          <w:lang w:eastAsia="zh-CN"/>
        </w:rPr>
      </w:pPr>
      <w:r w:rsidRPr="006C4DC8">
        <w:rPr>
          <w:rFonts w:ascii="Garamond" w:eastAsia="Times New Roman" w:hAnsi="Garamond" w:cs="Garamond"/>
          <w:lang w:eastAsia="zh-CN"/>
        </w:rPr>
        <w:t xml:space="preserve">Liczba osób korzystających z usług opiekuńczych została ustalona na podstawie wykonania za rok 2018, a przypadku specjalistycznych usług opiekuńczych na podstawie zapotrzebowania i może ulec zmianie. </w:t>
      </w:r>
    </w:p>
    <w:p w:rsidR="006C4DC8" w:rsidRPr="006C4DC8" w:rsidRDefault="006C4DC8" w:rsidP="006C4DC8">
      <w:pPr>
        <w:numPr>
          <w:ilvl w:val="0"/>
          <w:numId w:val="46"/>
        </w:numPr>
        <w:tabs>
          <w:tab w:val="num" w:pos="426"/>
        </w:tabs>
        <w:suppressAutoHyphens/>
        <w:spacing w:after="0" w:line="240" w:lineRule="auto"/>
        <w:ind w:left="360"/>
        <w:jc w:val="both"/>
        <w:rPr>
          <w:rFonts w:ascii="Garamond" w:eastAsia="Times New Roman" w:hAnsi="Garamond" w:cs="Times New Roman"/>
          <w:b/>
          <w:bCs/>
          <w:lang w:eastAsia="zh-CN"/>
        </w:rPr>
      </w:pPr>
      <w:r w:rsidRPr="006C4DC8">
        <w:rPr>
          <w:rFonts w:ascii="Garamond" w:eastAsia="Times New Roman" w:hAnsi="Garamond"/>
          <w:b/>
          <w:bCs/>
          <w:kern w:val="3"/>
          <w:lang w:eastAsia="zh-CN"/>
        </w:rPr>
        <w:t>Wykonawca realizują zamówienie zapewnia przez cały okres realizacji zamówienia:</w:t>
      </w:r>
    </w:p>
    <w:p w:rsidR="006C4DC8" w:rsidRPr="006C4DC8" w:rsidRDefault="006C4DC8" w:rsidP="006C4DC8">
      <w:pPr>
        <w:widowControl w:val="0"/>
        <w:suppressAutoHyphens/>
        <w:spacing w:after="0" w:line="240" w:lineRule="auto"/>
        <w:ind w:left="720"/>
        <w:contextualSpacing/>
        <w:rPr>
          <w:rFonts w:ascii="Garamond" w:eastAsia="Verdana" w:hAnsi="Garamond"/>
          <w:b/>
          <w:bCs/>
          <w:kern w:val="3"/>
          <w:lang w:eastAsia="zh-CN"/>
        </w:rPr>
      </w:pPr>
    </w:p>
    <w:p w:rsidR="006C4DC8" w:rsidRPr="006C4DC8" w:rsidRDefault="006C4DC8" w:rsidP="006C4DC8">
      <w:pPr>
        <w:numPr>
          <w:ilvl w:val="0"/>
          <w:numId w:val="48"/>
        </w:numPr>
        <w:suppressAutoHyphens/>
        <w:spacing w:after="0" w:line="240" w:lineRule="auto"/>
        <w:ind w:left="709"/>
        <w:jc w:val="both"/>
        <w:rPr>
          <w:rFonts w:ascii="Garamond" w:eastAsia="Times New Roman" w:hAnsi="Garamond" w:cs="Times New Roman"/>
          <w:b/>
          <w:bCs/>
          <w:lang w:eastAsia="zh-CN"/>
        </w:rPr>
      </w:pPr>
      <w:r w:rsidRPr="006C4DC8">
        <w:rPr>
          <w:rFonts w:ascii="Garamond" w:eastAsia="Times New Roman" w:hAnsi="Garamond"/>
          <w:b/>
          <w:bCs/>
          <w:kern w:val="3"/>
          <w:lang w:eastAsia="zh-CN"/>
        </w:rPr>
        <w:t>Zatrudnianie osób na umowę o pracę przy wykonywaniu przedmiotu zamówienia</w:t>
      </w:r>
    </w:p>
    <w:p w:rsidR="006C4DC8" w:rsidRPr="006C4DC8" w:rsidRDefault="006C4DC8" w:rsidP="006C4DC8">
      <w:pPr>
        <w:tabs>
          <w:tab w:val="num" w:pos="426"/>
        </w:tabs>
        <w:suppressAutoHyphens/>
        <w:spacing w:after="0" w:line="240" w:lineRule="auto"/>
        <w:ind w:left="709"/>
        <w:jc w:val="both"/>
        <w:rPr>
          <w:rFonts w:ascii="Garamond" w:eastAsia="Times New Roman" w:hAnsi="Garamond"/>
          <w:lang w:eastAsia="pl-PL"/>
        </w:rPr>
      </w:pPr>
      <w:r w:rsidRPr="006C4DC8">
        <w:rPr>
          <w:rFonts w:ascii="Garamond" w:eastAsia="Times New Roman" w:hAnsi="Garamond"/>
          <w:lang w:eastAsia="pl-PL"/>
        </w:rPr>
        <w:t xml:space="preserve">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 j. Dz.U. z 2016 r. poz.1666 z </w:t>
      </w:r>
      <w:proofErr w:type="spellStart"/>
      <w:r w:rsidRPr="006C4DC8">
        <w:rPr>
          <w:rFonts w:ascii="Garamond" w:eastAsia="Times New Roman" w:hAnsi="Garamond"/>
          <w:lang w:eastAsia="pl-PL"/>
        </w:rPr>
        <w:t>późn</w:t>
      </w:r>
      <w:proofErr w:type="spellEnd"/>
      <w:r w:rsidRPr="006C4DC8">
        <w:rPr>
          <w:rFonts w:ascii="Garamond" w:eastAsia="Times New Roman" w:hAnsi="Garamond"/>
          <w:lang w:eastAsia="pl-PL"/>
        </w:rPr>
        <w:t>. zm.). Wymóg zatrudniania przez Wykonawcę osób zatrudnionych na umowę o pracę dotyczy osób, które wykonują czynności bezpośrednio związane z wykonywaniem usługi (</w:t>
      </w:r>
      <w:proofErr w:type="spellStart"/>
      <w:r w:rsidRPr="006C4DC8">
        <w:rPr>
          <w:rFonts w:ascii="Garamond" w:eastAsia="Times New Roman" w:hAnsi="Garamond"/>
          <w:lang w:eastAsia="pl-PL"/>
        </w:rPr>
        <w:t>tj</w:t>
      </w:r>
      <w:proofErr w:type="spellEnd"/>
      <w:r w:rsidRPr="006C4DC8">
        <w:rPr>
          <w:rFonts w:ascii="Garamond" w:eastAsia="Times New Roman" w:hAnsi="Garamond"/>
          <w:lang w:eastAsia="pl-PL"/>
        </w:rPr>
        <w:t xml:space="preserve">,: czynności, o których mowa w punkcie 5 niniejszego rozdziału). </w:t>
      </w:r>
    </w:p>
    <w:p w:rsidR="006C4DC8" w:rsidRPr="006C4DC8" w:rsidRDefault="006C4DC8" w:rsidP="006C4DC8">
      <w:pPr>
        <w:numPr>
          <w:ilvl w:val="0"/>
          <w:numId w:val="48"/>
        </w:numPr>
        <w:suppressAutoHyphens/>
        <w:spacing w:after="0" w:line="240" w:lineRule="auto"/>
        <w:ind w:left="709"/>
        <w:rPr>
          <w:rFonts w:ascii="Garamond" w:eastAsia="Times New Roman" w:hAnsi="Garamond"/>
          <w:lang w:eastAsia="pl-PL"/>
        </w:rPr>
      </w:pPr>
      <w:r w:rsidRPr="006C4DC8">
        <w:rPr>
          <w:rFonts w:ascii="Garamond" w:eastAsia="Times New Roman" w:hAnsi="Garamond"/>
          <w:lang w:eastAsia="pl-PL"/>
        </w:rPr>
        <w:t>na terenie Gminy Ozimek Biura Obsługi Klienta, czynne co najmniej od godz. 8:00 – 15:00 oraz stały kontakt telefoniczny</w:t>
      </w:r>
    </w:p>
    <w:p w:rsidR="006C4DC8" w:rsidRPr="006C4DC8" w:rsidRDefault="006C4DC8" w:rsidP="006C4DC8">
      <w:pPr>
        <w:tabs>
          <w:tab w:val="num" w:pos="426"/>
        </w:tabs>
        <w:suppressAutoHyphens/>
        <w:spacing w:after="0" w:line="240" w:lineRule="auto"/>
        <w:ind w:left="426"/>
        <w:jc w:val="both"/>
        <w:rPr>
          <w:rFonts w:ascii="Garamond" w:eastAsia="Times New Roman" w:hAnsi="Garamond"/>
          <w:lang w:eastAsia="pl-PL"/>
        </w:rPr>
      </w:pPr>
    </w:p>
    <w:p w:rsidR="006C4DC8" w:rsidRPr="006C4DC8" w:rsidRDefault="006C4DC8" w:rsidP="006C4DC8">
      <w:pPr>
        <w:numPr>
          <w:ilvl w:val="0"/>
          <w:numId w:val="46"/>
        </w:numPr>
        <w:tabs>
          <w:tab w:val="left" w:pos="360"/>
          <w:tab w:val="num" w:pos="2977"/>
        </w:tabs>
        <w:suppressAutoHyphens/>
        <w:spacing w:after="0" w:line="240" w:lineRule="auto"/>
        <w:ind w:left="426" w:right="70"/>
        <w:jc w:val="both"/>
        <w:rPr>
          <w:rFonts w:ascii="Garamond" w:eastAsia="Times New Roman" w:hAnsi="Garamond" w:cs="Times New Roman"/>
          <w:lang w:eastAsia="zh-CN"/>
        </w:rPr>
      </w:pPr>
      <w:r w:rsidRPr="006C4DC8">
        <w:rPr>
          <w:rFonts w:ascii="Garamond" w:eastAsia="Times New Roman" w:hAnsi="Garamond" w:cs="Times New Roman"/>
          <w:lang w:eastAsia="zh-CN"/>
        </w:rPr>
        <w:t xml:space="preserve">Opiekunki wykonujące czynności, o których mowa punkcie 5 niniejszego rozdziału muszą posiadać co najmniej roczne doświadczenie w świadczeniu usług opiekuńczych na rzecz osób starszych, ciężko i przewlekle chorych lub niepełnosprawnych, biegle mówić w języku polskim oraz posiadać udokumentowane </w:t>
      </w:r>
      <w:bookmarkStart w:id="1" w:name="_Hlk531771894"/>
      <w:r w:rsidRPr="006C4DC8">
        <w:rPr>
          <w:rFonts w:ascii="Garamond" w:eastAsia="Times New Roman" w:hAnsi="Garamond" w:cs="Times New Roman"/>
          <w:lang w:eastAsia="zh-CN"/>
        </w:rPr>
        <w:t xml:space="preserve">przeszkolenie/kurs w zakresie </w:t>
      </w:r>
      <w:bookmarkStart w:id="2" w:name="_Hlk25755552"/>
      <w:r w:rsidRPr="006C4DC8">
        <w:rPr>
          <w:rFonts w:ascii="Garamond" w:eastAsia="Times New Roman" w:hAnsi="Garamond" w:cs="Times New Roman"/>
          <w:lang w:eastAsia="zh-CN"/>
        </w:rPr>
        <w:t xml:space="preserve">usług opiekuńczych </w:t>
      </w:r>
      <w:bookmarkEnd w:id="1"/>
      <w:bookmarkEnd w:id="2"/>
      <w:r w:rsidRPr="006C4DC8">
        <w:rPr>
          <w:rFonts w:ascii="Garamond" w:eastAsia="Times New Roman" w:hAnsi="Garamond" w:cs="Times New Roman"/>
          <w:lang w:eastAsia="zh-CN"/>
        </w:rPr>
        <w:t>i ważne badania sanitarno – epidemiologiczne</w:t>
      </w:r>
    </w:p>
    <w:p w:rsidR="006C4DC8" w:rsidRPr="006C4DC8" w:rsidRDefault="006C4DC8" w:rsidP="006C4DC8">
      <w:pPr>
        <w:tabs>
          <w:tab w:val="left" w:pos="360"/>
          <w:tab w:val="num" w:pos="2977"/>
        </w:tabs>
        <w:suppressAutoHyphens/>
        <w:spacing w:after="0" w:line="240" w:lineRule="auto"/>
        <w:ind w:left="426" w:right="70"/>
        <w:jc w:val="both"/>
        <w:rPr>
          <w:rFonts w:ascii="Garamond" w:eastAsia="Times New Roman" w:hAnsi="Garamond" w:cs="Times New Roman"/>
          <w:lang w:eastAsia="zh-CN"/>
        </w:rPr>
      </w:pPr>
    </w:p>
    <w:p w:rsidR="006C4DC8" w:rsidRPr="006C4DC8" w:rsidRDefault="006C4DC8" w:rsidP="006C4DC8">
      <w:pPr>
        <w:numPr>
          <w:ilvl w:val="0"/>
          <w:numId w:val="46"/>
        </w:numPr>
        <w:tabs>
          <w:tab w:val="left" w:pos="360"/>
          <w:tab w:val="num" w:pos="2977"/>
        </w:tabs>
        <w:suppressAutoHyphens/>
        <w:spacing w:after="0" w:line="240" w:lineRule="auto"/>
        <w:ind w:left="426" w:right="70"/>
        <w:jc w:val="both"/>
        <w:rPr>
          <w:rFonts w:ascii="Garamond" w:eastAsia="Times New Roman" w:hAnsi="Garamond" w:cs="Times New Roman"/>
          <w:lang w:eastAsia="zh-CN"/>
        </w:rPr>
      </w:pPr>
      <w:r w:rsidRPr="006C4DC8">
        <w:rPr>
          <w:rFonts w:ascii="Garamond" w:eastAsia="Times New Roman" w:hAnsi="Garamond" w:cs="Times New Roman"/>
          <w:lang w:eastAsia="zh-CN"/>
        </w:rPr>
        <w:t xml:space="preserve">Zamawiający zastrzega, że </w:t>
      </w:r>
      <w:bookmarkStart w:id="3" w:name="_Hlk25748948"/>
      <w:r w:rsidRPr="006C4DC8">
        <w:rPr>
          <w:rFonts w:ascii="Garamond" w:eastAsia="Times New Roman" w:hAnsi="Garamond" w:cs="Times New Roman"/>
          <w:lang w:eastAsia="zh-CN"/>
        </w:rPr>
        <w:t>koordynator lub osoba zarządzająca osobami wykonującymi czynności, o których mowa punkcie 5 niniejszego rozdziału musi być wykonywana osobiście przez Wykonawcę</w:t>
      </w:r>
      <w:bookmarkEnd w:id="3"/>
      <w:r w:rsidRPr="006C4DC8">
        <w:rPr>
          <w:rFonts w:ascii="Garamond" w:eastAsia="Times New Roman" w:hAnsi="Garamond" w:cs="Times New Roman"/>
          <w:lang w:eastAsia="zh-CN"/>
        </w:rPr>
        <w:t xml:space="preserve">. </w:t>
      </w:r>
    </w:p>
    <w:p w:rsidR="00DD0F8C" w:rsidRDefault="009A1AC2" w:rsidP="00DD0F8C">
      <w:pPr>
        <w:spacing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lastRenderedPageBreak/>
        <w:t xml:space="preserve">Wspólny Słownik Zamówień (CPV): </w:t>
      </w:r>
    </w:p>
    <w:p w:rsidR="00DD0F8C" w:rsidRPr="00C63A1B" w:rsidRDefault="00DD0F8C" w:rsidP="00DD0F8C">
      <w:pPr>
        <w:spacing w:after="0" w:line="240" w:lineRule="auto"/>
        <w:rPr>
          <w:rFonts w:ascii="Garamond" w:hAnsi="Garamond" w:cs="Times New Roman"/>
          <w:bCs/>
          <w:sz w:val="24"/>
          <w:szCs w:val="24"/>
          <w:lang w:eastAsia="pl-PL"/>
        </w:rPr>
      </w:pPr>
      <w:r w:rsidRPr="00C63A1B">
        <w:rPr>
          <w:rFonts w:ascii="Garamond" w:hAnsi="Garamond" w:cs="Times New Roman"/>
          <w:bCs/>
          <w:sz w:val="24"/>
          <w:szCs w:val="24"/>
          <w:lang w:eastAsia="pl-PL"/>
        </w:rPr>
        <w:t>85 31 11 00 – 3   Usługi opieki społecznej dla osób starszych</w:t>
      </w:r>
    </w:p>
    <w:p w:rsidR="00DD0F8C" w:rsidRPr="00C63A1B" w:rsidRDefault="00DD0F8C" w:rsidP="00DD0F8C">
      <w:pPr>
        <w:spacing w:after="0" w:line="240" w:lineRule="auto"/>
        <w:rPr>
          <w:rFonts w:ascii="Garamond" w:hAnsi="Garamond" w:cs="Times New Roman"/>
          <w:bCs/>
          <w:sz w:val="24"/>
          <w:szCs w:val="24"/>
          <w:lang w:eastAsia="pl-PL"/>
        </w:rPr>
      </w:pPr>
      <w:r w:rsidRPr="00C63A1B">
        <w:rPr>
          <w:rFonts w:ascii="Garamond" w:hAnsi="Garamond" w:cs="Times New Roman"/>
          <w:bCs/>
          <w:sz w:val="24"/>
          <w:szCs w:val="24"/>
          <w:lang w:eastAsia="pl-PL"/>
        </w:rPr>
        <w:t>85 31 12 00 – 4   Usługi opieki społecznej dla osób niepełnosprawnych</w:t>
      </w:r>
    </w:p>
    <w:p w:rsidR="009A1AC2" w:rsidRPr="00C63A1B" w:rsidRDefault="00DD0F8C" w:rsidP="00DD0F8C">
      <w:pPr>
        <w:spacing w:after="0" w:line="240" w:lineRule="auto"/>
        <w:rPr>
          <w:rFonts w:ascii="Garamond" w:hAnsi="Garamond" w:cs="Times New Roman"/>
          <w:bCs/>
          <w:sz w:val="24"/>
          <w:szCs w:val="24"/>
          <w:lang w:eastAsia="pl-PL"/>
        </w:rPr>
      </w:pPr>
      <w:r w:rsidRPr="00C63A1B">
        <w:rPr>
          <w:rFonts w:ascii="Garamond" w:hAnsi="Garamond" w:cs="Times New Roman"/>
          <w:bCs/>
          <w:sz w:val="24"/>
          <w:szCs w:val="24"/>
          <w:lang w:eastAsia="pl-PL"/>
        </w:rPr>
        <w:t>85 31 21 00 – 0   usługi opieki dziennej</w:t>
      </w:r>
    </w:p>
    <w:p w:rsidR="00DD0F8C" w:rsidRPr="009A1AC2" w:rsidRDefault="00DD0F8C" w:rsidP="00DD0F8C">
      <w:pPr>
        <w:spacing w:after="0" w:line="240" w:lineRule="auto"/>
        <w:rPr>
          <w:rFonts w:ascii="Times New Roman" w:hAnsi="Times New Roman" w:cs="Times New Roman"/>
          <w:b/>
          <w:bCs/>
          <w:sz w:val="24"/>
          <w:szCs w:val="24"/>
          <w:lang w:eastAsia="pl-PL"/>
        </w:rPr>
      </w:pP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Czy dopuszcza się złożenie oferty częściowej: nie.</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Czy dopuszcza się złożenie oferty wariantowej: nie.</w:t>
      </w:r>
    </w:p>
    <w:p w:rsidR="00DD0F8C" w:rsidRDefault="009A1AC2" w:rsidP="00DD0F8C">
      <w:pPr>
        <w:autoSpaceDE w:val="0"/>
        <w:autoSpaceDN w:val="0"/>
        <w:adjustRightInd w:val="0"/>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CZAS TRWANIA ZAMÓWIENIA LUB TERMIN WY</w:t>
      </w:r>
      <w:r w:rsidR="000D2C11">
        <w:rPr>
          <w:rFonts w:ascii="Times New Roman" w:hAnsi="Times New Roman" w:cs="Times New Roman"/>
          <w:b/>
          <w:bCs/>
          <w:sz w:val="24"/>
          <w:szCs w:val="24"/>
          <w:lang w:eastAsia="pl-PL"/>
        </w:rPr>
        <w:t xml:space="preserve">KONANIA: </w:t>
      </w:r>
    </w:p>
    <w:p w:rsidR="00DD0F8C" w:rsidRPr="00A43806" w:rsidRDefault="00DD0F8C" w:rsidP="00DD0F8C">
      <w:pPr>
        <w:autoSpaceDE w:val="0"/>
        <w:autoSpaceDN w:val="0"/>
        <w:adjustRightInd w:val="0"/>
        <w:jc w:val="both"/>
        <w:rPr>
          <w:rFonts w:ascii="Garamond" w:hAnsi="Garamond"/>
          <w:lang w:eastAsia="en-GB"/>
        </w:rPr>
      </w:pPr>
      <w:r w:rsidRPr="00DD0F8C">
        <w:rPr>
          <w:rFonts w:ascii="Garamond" w:hAnsi="Garamond"/>
          <w:b/>
          <w:sz w:val="28"/>
          <w:szCs w:val="28"/>
          <w:u w:val="single"/>
          <w:lang w:eastAsia="en-GB"/>
        </w:rPr>
        <w:t>od 01.01.20</w:t>
      </w:r>
      <w:r w:rsidR="006C4DC8">
        <w:rPr>
          <w:rFonts w:ascii="Garamond" w:hAnsi="Garamond"/>
          <w:b/>
          <w:sz w:val="28"/>
          <w:szCs w:val="28"/>
          <w:u w:val="single"/>
          <w:lang w:eastAsia="en-GB"/>
        </w:rPr>
        <w:t>20</w:t>
      </w:r>
      <w:r w:rsidRPr="00DD0F8C">
        <w:rPr>
          <w:rFonts w:ascii="Garamond" w:hAnsi="Garamond"/>
          <w:b/>
          <w:sz w:val="28"/>
          <w:szCs w:val="28"/>
          <w:u w:val="single"/>
          <w:lang w:eastAsia="en-GB"/>
        </w:rPr>
        <w:t>r. do 31.12.20</w:t>
      </w:r>
      <w:r w:rsidR="006C4DC8">
        <w:rPr>
          <w:rFonts w:ascii="Garamond" w:hAnsi="Garamond"/>
          <w:b/>
          <w:sz w:val="28"/>
          <w:szCs w:val="28"/>
          <w:u w:val="single"/>
          <w:lang w:eastAsia="en-GB"/>
        </w:rPr>
        <w:t>20</w:t>
      </w:r>
      <w:r w:rsidRPr="00DD0F8C">
        <w:rPr>
          <w:rFonts w:ascii="Garamond" w:hAnsi="Garamond"/>
          <w:b/>
          <w:sz w:val="28"/>
          <w:szCs w:val="28"/>
          <w:u w:val="single"/>
          <w:lang w:eastAsia="en-GB"/>
        </w:rPr>
        <w:t>r.</w:t>
      </w:r>
      <w:r w:rsidRPr="00A43806">
        <w:rPr>
          <w:rFonts w:ascii="Garamond" w:hAnsi="Garamond"/>
          <w:u w:val="single"/>
          <w:lang w:eastAsia="en-GB"/>
        </w:rPr>
        <w:t xml:space="preserve"> </w:t>
      </w:r>
      <w:r w:rsidRPr="00A43806">
        <w:rPr>
          <w:rFonts w:ascii="Garamond" w:hAnsi="Garamond"/>
          <w:lang w:eastAsia="en-GB"/>
        </w:rPr>
        <w:t>– z możliwością skrócenia terminu w przypadku wyczerpania środków finansowych na usługi opiekuńcze i specjalistyczne usługi opiekuńcze.</w:t>
      </w:r>
    </w:p>
    <w:p w:rsidR="00DD0F8C" w:rsidRDefault="00DD0F8C" w:rsidP="00DD0F8C">
      <w:pPr>
        <w:autoSpaceDE w:val="0"/>
        <w:autoSpaceDN w:val="0"/>
        <w:adjustRightInd w:val="0"/>
        <w:jc w:val="both"/>
        <w:rPr>
          <w:rFonts w:ascii="Garamond" w:hAnsi="Garamond"/>
          <w:lang w:eastAsia="en-GB"/>
        </w:rPr>
      </w:pPr>
      <w:r w:rsidRPr="00A43806">
        <w:rPr>
          <w:rFonts w:ascii="Garamond" w:hAnsi="Garamond"/>
          <w:lang w:eastAsia="en-GB"/>
        </w:rPr>
        <w:t>W sytuacji, gdy umowa nie zostanie podpisana przed wskazanym terminem, realizacja zamówienia nastąpi niezwłocznie po podpisaniu umowy, od dnia ustalonego między stronami.</w:t>
      </w:r>
    </w:p>
    <w:p w:rsidR="006C4DC8" w:rsidRDefault="006C4DC8" w:rsidP="006C4DC8">
      <w:pPr>
        <w:autoSpaceDE w:val="0"/>
        <w:autoSpaceDN w:val="0"/>
        <w:adjustRightInd w:val="0"/>
        <w:jc w:val="both"/>
        <w:rPr>
          <w:rFonts w:ascii="Garamond" w:hAnsi="Garamond"/>
          <w:b/>
          <w:bCs/>
          <w:lang w:eastAsia="en-GB"/>
        </w:rPr>
      </w:pPr>
      <w:bookmarkStart w:id="4" w:name="__RefHeading___Toc531674651"/>
    </w:p>
    <w:p w:rsidR="006C4DC8" w:rsidRDefault="006C4DC8" w:rsidP="006C4DC8">
      <w:pPr>
        <w:autoSpaceDE w:val="0"/>
        <w:autoSpaceDN w:val="0"/>
        <w:adjustRightInd w:val="0"/>
        <w:jc w:val="both"/>
        <w:rPr>
          <w:rFonts w:ascii="Garamond" w:hAnsi="Garamond"/>
          <w:lang w:eastAsia="en-GB"/>
        </w:rPr>
      </w:pPr>
      <w:r w:rsidRPr="006C4DC8">
        <w:rPr>
          <w:rFonts w:ascii="Garamond" w:hAnsi="Garamond"/>
          <w:b/>
          <w:bCs/>
          <w:lang w:eastAsia="en-GB"/>
        </w:rPr>
        <w:t>PRZEWIDYWANE ZAMÓWIENIA</w:t>
      </w:r>
      <w:bookmarkEnd w:id="4"/>
      <w:r w:rsidRPr="006C4DC8">
        <w:rPr>
          <w:rFonts w:ascii="Garamond" w:hAnsi="Garamond"/>
          <w:b/>
          <w:bCs/>
          <w:lang w:eastAsia="en-GB"/>
        </w:rPr>
        <w:t xml:space="preserve"> </w:t>
      </w:r>
    </w:p>
    <w:p w:rsidR="006C4DC8" w:rsidRPr="006C4DC8" w:rsidRDefault="006C4DC8" w:rsidP="006C4DC8">
      <w:pPr>
        <w:autoSpaceDE w:val="0"/>
        <w:autoSpaceDN w:val="0"/>
        <w:adjustRightInd w:val="0"/>
        <w:jc w:val="both"/>
        <w:rPr>
          <w:rFonts w:ascii="Garamond" w:hAnsi="Garamond"/>
          <w:lang w:eastAsia="en-GB"/>
        </w:rPr>
      </w:pPr>
      <w:r w:rsidRPr="006C4DC8">
        <w:rPr>
          <w:rFonts w:ascii="Garamond" w:hAnsi="Garamond"/>
          <w:lang w:eastAsia="en-GB"/>
        </w:rPr>
        <w:t xml:space="preserve">Zamawiający przewiduje udzielenie zamówień na zasadach określonych w art. 67 ust.1 pkt 6 Ustawy </w:t>
      </w:r>
    </w:p>
    <w:p w:rsidR="006C4DC8" w:rsidRPr="006C4DC8" w:rsidRDefault="006C4DC8" w:rsidP="006C4DC8">
      <w:pPr>
        <w:autoSpaceDE w:val="0"/>
        <w:autoSpaceDN w:val="0"/>
        <w:adjustRightInd w:val="0"/>
        <w:jc w:val="both"/>
        <w:rPr>
          <w:rFonts w:ascii="Garamond" w:hAnsi="Garamond"/>
          <w:lang w:eastAsia="en-GB"/>
        </w:rPr>
      </w:pPr>
      <w:r w:rsidRPr="006C4DC8">
        <w:rPr>
          <w:rFonts w:ascii="Garamond" w:hAnsi="Garamond"/>
          <w:lang w:eastAsia="en-GB"/>
        </w:rPr>
        <w:t xml:space="preserve">W ramach zamówienia Zamawiający dokona zamówienia polegającego na powtórzeniu tego samego rodzaju usług tj.: </w:t>
      </w:r>
      <w:r w:rsidRPr="006C4DC8">
        <w:rPr>
          <w:rFonts w:ascii="Garamond" w:hAnsi="Garamond"/>
          <w:b/>
          <w:lang w:eastAsia="en-GB"/>
        </w:rPr>
        <w:t>Świadczenie usług opiekuńczych i specjalistycznych usług opiekuńczych na rzecz uprawnionych mieszkańców Gminy Ozimek</w:t>
      </w:r>
      <w:r w:rsidRPr="006C4DC8">
        <w:rPr>
          <w:rFonts w:ascii="Garamond" w:hAnsi="Garamond"/>
          <w:lang w:eastAsia="en-GB"/>
        </w:rPr>
        <w:t xml:space="preserve"> na okres od 01.01.2021 – 31.12.2021r. </w:t>
      </w:r>
    </w:p>
    <w:p w:rsidR="006C4DC8" w:rsidRPr="006C4DC8" w:rsidRDefault="006C4DC8" w:rsidP="006C4DC8">
      <w:pPr>
        <w:autoSpaceDE w:val="0"/>
        <w:autoSpaceDN w:val="0"/>
        <w:adjustRightInd w:val="0"/>
        <w:jc w:val="both"/>
        <w:rPr>
          <w:rFonts w:ascii="Garamond" w:hAnsi="Garamond"/>
          <w:lang w:eastAsia="en-GB"/>
        </w:rPr>
      </w:pPr>
      <w:r w:rsidRPr="006C4DC8">
        <w:rPr>
          <w:rFonts w:ascii="Garamond" w:hAnsi="Garamond"/>
          <w:lang w:eastAsia="en-GB"/>
        </w:rPr>
        <w:t xml:space="preserve">Zakres zamówienia został określony w opisie przedmiotu zamówienia w rozdziale III niniejszej SIWZ.  </w:t>
      </w:r>
    </w:p>
    <w:p w:rsidR="006C4DC8" w:rsidRPr="006C4DC8" w:rsidRDefault="006C4DC8" w:rsidP="006C4DC8">
      <w:pPr>
        <w:autoSpaceDE w:val="0"/>
        <w:autoSpaceDN w:val="0"/>
        <w:adjustRightInd w:val="0"/>
        <w:spacing w:after="0"/>
        <w:jc w:val="both"/>
        <w:rPr>
          <w:rFonts w:ascii="Garamond" w:hAnsi="Garamond"/>
          <w:lang w:eastAsia="en-GB"/>
        </w:rPr>
      </w:pPr>
      <w:r w:rsidRPr="006C4DC8">
        <w:rPr>
          <w:rFonts w:ascii="Garamond" w:hAnsi="Garamond"/>
          <w:lang w:eastAsia="en-GB"/>
        </w:rPr>
        <w:t>Warunki na jakich zostanie udzielone zamówienie:</w:t>
      </w:r>
    </w:p>
    <w:p w:rsidR="006C4DC8" w:rsidRPr="006C4DC8" w:rsidRDefault="006C4DC8" w:rsidP="006C4DC8">
      <w:pPr>
        <w:numPr>
          <w:ilvl w:val="0"/>
          <w:numId w:val="49"/>
        </w:numPr>
        <w:autoSpaceDE w:val="0"/>
        <w:autoSpaceDN w:val="0"/>
        <w:adjustRightInd w:val="0"/>
        <w:spacing w:after="0"/>
        <w:jc w:val="both"/>
        <w:rPr>
          <w:rFonts w:ascii="Garamond" w:hAnsi="Garamond"/>
          <w:lang w:eastAsia="en-GB"/>
        </w:rPr>
      </w:pPr>
      <w:r w:rsidRPr="006C4DC8">
        <w:rPr>
          <w:rFonts w:ascii="Garamond" w:hAnsi="Garamond"/>
          <w:lang w:eastAsia="en-GB"/>
        </w:rPr>
        <w:t>Zamówienie zostanie udzielone w trybie art. 67 ust 1 pkt 6 po przeprowadzonych negocjacjach z Wykonawcą, który będzie realizował zamówienie podstawowe. Przedmiotem negocjacji będzie termin wykonania zamówienia oraz wynagrodzenie za świadczenie usług opiekuńczych i specjalistycznych usług opiekuńczych</w:t>
      </w:r>
    </w:p>
    <w:p w:rsidR="006C4DC8" w:rsidRPr="006C4DC8" w:rsidRDefault="006C4DC8" w:rsidP="006C4DC8">
      <w:pPr>
        <w:numPr>
          <w:ilvl w:val="0"/>
          <w:numId w:val="49"/>
        </w:numPr>
        <w:autoSpaceDE w:val="0"/>
        <w:autoSpaceDN w:val="0"/>
        <w:adjustRightInd w:val="0"/>
        <w:spacing w:after="0"/>
        <w:jc w:val="both"/>
        <w:rPr>
          <w:rFonts w:ascii="Garamond" w:hAnsi="Garamond"/>
          <w:lang w:eastAsia="en-GB"/>
        </w:rPr>
      </w:pPr>
      <w:r w:rsidRPr="006C4DC8">
        <w:rPr>
          <w:rFonts w:ascii="Garamond" w:hAnsi="Garamond"/>
          <w:lang w:eastAsia="en-GB"/>
        </w:rPr>
        <w:t>Umowa zostanie podpisana tyko z Wykonawcą, który zrealizuje (lub będzie realizował) zamówienie podstawowe z należytą starannością oraz w ustalonym terminie.</w:t>
      </w:r>
    </w:p>
    <w:p w:rsidR="006C4DC8" w:rsidRDefault="006C4DC8" w:rsidP="006C4DC8">
      <w:pPr>
        <w:numPr>
          <w:ilvl w:val="0"/>
          <w:numId w:val="49"/>
        </w:numPr>
        <w:autoSpaceDE w:val="0"/>
        <w:autoSpaceDN w:val="0"/>
        <w:adjustRightInd w:val="0"/>
        <w:spacing w:after="0"/>
        <w:jc w:val="both"/>
        <w:rPr>
          <w:rFonts w:ascii="Garamond" w:hAnsi="Garamond"/>
          <w:lang w:eastAsia="en-GB"/>
        </w:rPr>
      </w:pPr>
      <w:r w:rsidRPr="006C4DC8">
        <w:rPr>
          <w:rFonts w:ascii="Garamond" w:hAnsi="Garamond"/>
          <w:lang w:eastAsia="en-GB"/>
        </w:rPr>
        <w:t xml:space="preserve">Wykonawca zaakceptuje warunki umowy, które zostaną przekazane Wykonawcy wraz z zaproszeniem do negocjacji.   </w:t>
      </w:r>
    </w:p>
    <w:p w:rsidR="006C4DC8" w:rsidRPr="006C4DC8" w:rsidRDefault="006C4DC8" w:rsidP="006C4DC8">
      <w:pPr>
        <w:autoSpaceDE w:val="0"/>
        <w:autoSpaceDN w:val="0"/>
        <w:adjustRightInd w:val="0"/>
        <w:spacing w:after="0"/>
        <w:ind w:left="360"/>
        <w:jc w:val="both"/>
        <w:rPr>
          <w:rFonts w:ascii="Garamond" w:hAnsi="Garamond"/>
          <w:lang w:eastAsia="en-GB"/>
        </w:rPr>
      </w:pP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INFORMACJE O CHARAKTERZE PRAWNYM, EKONOMICZNYM, FINANSOWYM I TECHNICZNYM</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WADIUM</w:t>
      </w:r>
    </w:p>
    <w:p w:rsidR="00DD0F8C" w:rsidRPr="008866D0" w:rsidRDefault="00DD0F8C" w:rsidP="00DD0F8C">
      <w:pPr>
        <w:numPr>
          <w:ilvl w:val="0"/>
          <w:numId w:val="15"/>
        </w:numPr>
        <w:tabs>
          <w:tab w:val="clear" w:pos="720"/>
          <w:tab w:val="num" w:pos="360"/>
        </w:tabs>
        <w:autoSpaceDE w:val="0"/>
        <w:autoSpaceDN w:val="0"/>
        <w:adjustRightInd w:val="0"/>
        <w:spacing w:after="0" w:line="240" w:lineRule="auto"/>
        <w:ind w:left="360"/>
        <w:jc w:val="both"/>
        <w:rPr>
          <w:rFonts w:ascii="Garamond" w:eastAsia="CenturyGothic" w:hAnsi="Garamond" w:cs="CenturyGothic"/>
          <w:b/>
        </w:rPr>
      </w:pPr>
      <w:r w:rsidRPr="008866D0">
        <w:rPr>
          <w:rFonts w:ascii="Garamond" w:eastAsia="CenturyGothic" w:hAnsi="Garamond" w:cs="CenturyGothic"/>
          <w:b/>
        </w:rPr>
        <w:t>Wysokość wadium</w:t>
      </w:r>
    </w:p>
    <w:p w:rsidR="00DD0F8C" w:rsidRPr="008866D0" w:rsidRDefault="00DD0F8C" w:rsidP="00DD0F8C">
      <w:pPr>
        <w:tabs>
          <w:tab w:val="num" w:pos="540"/>
        </w:tabs>
        <w:autoSpaceDE w:val="0"/>
        <w:autoSpaceDN w:val="0"/>
        <w:adjustRightInd w:val="0"/>
        <w:ind w:left="360"/>
        <w:jc w:val="both"/>
        <w:rPr>
          <w:rFonts w:ascii="Garamond" w:eastAsia="CenturyGothic" w:hAnsi="Garamond" w:cs="CenturyGothic"/>
          <w:b/>
        </w:rPr>
      </w:pPr>
      <w:r w:rsidRPr="008866D0">
        <w:rPr>
          <w:rFonts w:ascii="Garamond" w:eastAsia="CenturyGothic" w:hAnsi="Garamond" w:cs="CenturyGothic"/>
        </w:rPr>
        <w:t xml:space="preserve">Wykonawca zobowiązany jest wnieść wadium w wysokości: </w:t>
      </w:r>
      <w:r w:rsidRPr="008866D0">
        <w:rPr>
          <w:rFonts w:ascii="Garamond" w:eastAsia="CenturyGothic" w:hAnsi="Garamond" w:cs="CenturyGothic"/>
          <w:b/>
        </w:rPr>
        <w:t xml:space="preserve">10.000 zł  </w:t>
      </w:r>
    </w:p>
    <w:p w:rsidR="00DD0F8C" w:rsidRPr="008866D0" w:rsidRDefault="00DD0F8C" w:rsidP="00DD0F8C">
      <w:pPr>
        <w:tabs>
          <w:tab w:val="num" w:pos="540"/>
        </w:tabs>
        <w:autoSpaceDE w:val="0"/>
        <w:autoSpaceDN w:val="0"/>
        <w:adjustRightInd w:val="0"/>
        <w:ind w:left="360"/>
        <w:jc w:val="both"/>
        <w:rPr>
          <w:rFonts w:ascii="Garamond" w:eastAsia="CenturyGothic" w:hAnsi="Garamond" w:cs="CenturyGothic"/>
        </w:rPr>
      </w:pPr>
      <w:r w:rsidRPr="008866D0">
        <w:rPr>
          <w:rFonts w:ascii="Garamond" w:eastAsia="CenturyGothic" w:hAnsi="Garamond" w:cs="CenturyGothic"/>
        </w:rPr>
        <w:t>(słownie: dziesięć tysięcy złotych).</w:t>
      </w:r>
    </w:p>
    <w:p w:rsidR="00DD0F8C" w:rsidRPr="008866D0" w:rsidRDefault="00DD0F8C" w:rsidP="00DD0F8C">
      <w:pPr>
        <w:numPr>
          <w:ilvl w:val="0"/>
          <w:numId w:val="15"/>
        </w:numPr>
        <w:tabs>
          <w:tab w:val="clear" w:pos="720"/>
          <w:tab w:val="num" w:pos="360"/>
        </w:tabs>
        <w:autoSpaceDE w:val="0"/>
        <w:autoSpaceDN w:val="0"/>
        <w:adjustRightInd w:val="0"/>
        <w:spacing w:after="0" w:line="240" w:lineRule="auto"/>
        <w:ind w:left="360"/>
        <w:jc w:val="both"/>
        <w:rPr>
          <w:rFonts w:ascii="Garamond" w:eastAsia="CenturyGothic" w:hAnsi="Garamond" w:cs="CenturyGothic"/>
          <w:b/>
        </w:rPr>
      </w:pPr>
      <w:r w:rsidRPr="008866D0">
        <w:rPr>
          <w:rFonts w:ascii="Garamond" w:eastAsia="CenturyGothic" w:hAnsi="Garamond" w:cs="CenturyGothic"/>
          <w:b/>
        </w:rPr>
        <w:t>Forma wadium</w:t>
      </w:r>
    </w:p>
    <w:p w:rsidR="00DD0F8C" w:rsidRPr="008866D0" w:rsidRDefault="00DD0F8C" w:rsidP="00DD0F8C">
      <w:pPr>
        <w:tabs>
          <w:tab w:val="num" w:pos="360"/>
        </w:tabs>
        <w:autoSpaceDE w:val="0"/>
        <w:autoSpaceDN w:val="0"/>
        <w:adjustRightInd w:val="0"/>
        <w:ind w:left="360"/>
        <w:jc w:val="both"/>
        <w:rPr>
          <w:rFonts w:ascii="Garamond" w:eastAsia="CenturyGothic" w:hAnsi="Garamond" w:cs="CenturyGothic"/>
        </w:rPr>
      </w:pPr>
      <w:r w:rsidRPr="008866D0">
        <w:rPr>
          <w:rFonts w:ascii="Garamond" w:eastAsia="CenturyGothic" w:hAnsi="Garamond" w:cs="CenturyGothic"/>
        </w:rPr>
        <w:t>Wadium może być wniesione w jednej lub kilku następujących formach:</w:t>
      </w:r>
    </w:p>
    <w:p w:rsidR="00DD0F8C" w:rsidRPr="008866D0" w:rsidRDefault="00DD0F8C" w:rsidP="00DD0F8C">
      <w:pPr>
        <w:numPr>
          <w:ilvl w:val="1"/>
          <w:numId w:val="14"/>
        </w:numPr>
        <w:tabs>
          <w:tab w:val="num" w:pos="720"/>
          <w:tab w:val="num" w:pos="900"/>
        </w:tabs>
        <w:autoSpaceDE w:val="0"/>
        <w:autoSpaceDN w:val="0"/>
        <w:adjustRightInd w:val="0"/>
        <w:spacing w:after="0" w:line="240" w:lineRule="auto"/>
        <w:ind w:left="720"/>
        <w:jc w:val="both"/>
        <w:rPr>
          <w:rFonts w:ascii="Garamond" w:eastAsia="CenturyGothic" w:hAnsi="Garamond" w:cs="CenturyGothic"/>
        </w:rPr>
      </w:pPr>
      <w:r w:rsidRPr="008866D0">
        <w:rPr>
          <w:rFonts w:ascii="Garamond" w:eastAsia="CenturyGothic" w:hAnsi="Garamond" w:cs="CenturyGothic"/>
        </w:rPr>
        <w:t>pieniądzu;</w:t>
      </w:r>
    </w:p>
    <w:p w:rsidR="00DD0F8C" w:rsidRPr="008866D0" w:rsidRDefault="00DD0F8C" w:rsidP="00DD0F8C">
      <w:pPr>
        <w:numPr>
          <w:ilvl w:val="1"/>
          <w:numId w:val="14"/>
        </w:numPr>
        <w:tabs>
          <w:tab w:val="num" w:pos="720"/>
          <w:tab w:val="num" w:pos="900"/>
        </w:tabs>
        <w:autoSpaceDE w:val="0"/>
        <w:autoSpaceDN w:val="0"/>
        <w:adjustRightInd w:val="0"/>
        <w:spacing w:after="0" w:line="240" w:lineRule="auto"/>
        <w:ind w:left="720"/>
        <w:jc w:val="both"/>
        <w:rPr>
          <w:rFonts w:ascii="Garamond" w:eastAsia="CenturyGothic" w:hAnsi="Garamond" w:cs="CenturyGothic"/>
        </w:rPr>
      </w:pPr>
      <w:r w:rsidRPr="008866D0">
        <w:rPr>
          <w:rFonts w:ascii="Garamond" w:eastAsia="CenturyGothic" w:hAnsi="Garamond" w:cs="CenturyGothic"/>
        </w:rPr>
        <w:lastRenderedPageBreak/>
        <w:t>poręczeniach bankowych lub poręczeniach spółdzielczej kasy oszczędnościowo – kredytowej, gwarancjach z tym, że poręczenie kasy jest zawsze poręczeniem pieniężnym;</w:t>
      </w:r>
    </w:p>
    <w:p w:rsidR="00DD0F8C" w:rsidRPr="008866D0" w:rsidRDefault="00DD0F8C" w:rsidP="00DD0F8C">
      <w:pPr>
        <w:numPr>
          <w:ilvl w:val="1"/>
          <w:numId w:val="14"/>
        </w:numPr>
        <w:tabs>
          <w:tab w:val="num" w:pos="720"/>
          <w:tab w:val="num" w:pos="900"/>
        </w:tabs>
        <w:autoSpaceDE w:val="0"/>
        <w:autoSpaceDN w:val="0"/>
        <w:adjustRightInd w:val="0"/>
        <w:spacing w:after="0" w:line="240" w:lineRule="auto"/>
        <w:ind w:left="720"/>
        <w:jc w:val="both"/>
        <w:rPr>
          <w:rFonts w:ascii="Garamond" w:eastAsia="CenturyGothic" w:hAnsi="Garamond" w:cs="CenturyGothic"/>
        </w:rPr>
      </w:pPr>
      <w:r w:rsidRPr="008866D0">
        <w:rPr>
          <w:rFonts w:ascii="Garamond" w:eastAsia="CenturyGothic" w:hAnsi="Garamond" w:cs="CenturyGothic"/>
        </w:rPr>
        <w:t>gwarancjach bankowych;</w:t>
      </w:r>
    </w:p>
    <w:p w:rsidR="00DD0F8C" w:rsidRPr="008866D0" w:rsidRDefault="00DD0F8C" w:rsidP="00DD0F8C">
      <w:pPr>
        <w:numPr>
          <w:ilvl w:val="1"/>
          <w:numId w:val="14"/>
        </w:numPr>
        <w:tabs>
          <w:tab w:val="num" w:pos="720"/>
          <w:tab w:val="num" w:pos="900"/>
        </w:tabs>
        <w:autoSpaceDE w:val="0"/>
        <w:autoSpaceDN w:val="0"/>
        <w:adjustRightInd w:val="0"/>
        <w:spacing w:after="0" w:line="240" w:lineRule="auto"/>
        <w:ind w:left="720"/>
        <w:jc w:val="both"/>
        <w:rPr>
          <w:rFonts w:ascii="Garamond" w:eastAsia="CenturyGothic" w:hAnsi="Garamond" w:cs="CenturyGothic"/>
        </w:rPr>
      </w:pPr>
      <w:r w:rsidRPr="008866D0">
        <w:rPr>
          <w:rFonts w:ascii="Garamond" w:eastAsia="CenturyGothic" w:hAnsi="Garamond" w:cs="CenturyGothic"/>
        </w:rPr>
        <w:t>gwarancjach ubezpieczeniowych;</w:t>
      </w:r>
    </w:p>
    <w:p w:rsidR="00DD0F8C" w:rsidRPr="008866D0" w:rsidRDefault="00DD0F8C" w:rsidP="00DD0F8C">
      <w:pPr>
        <w:numPr>
          <w:ilvl w:val="1"/>
          <w:numId w:val="14"/>
        </w:numPr>
        <w:tabs>
          <w:tab w:val="num" w:pos="720"/>
          <w:tab w:val="num" w:pos="900"/>
        </w:tabs>
        <w:autoSpaceDE w:val="0"/>
        <w:autoSpaceDN w:val="0"/>
        <w:adjustRightInd w:val="0"/>
        <w:spacing w:after="0" w:line="240" w:lineRule="auto"/>
        <w:ind w:left="720"/>
        <w:jc w:val="both"/>
        <w:rPr>
          <w:rFonts w:ascii="Garamond" w:eastAsia="CenturyGothic" w:hAnsi="Garamond" w:cs="CenturyGothic"/>
        </w:rPr>
      </w:pPr>
      <w:r w:rsidRPr="008866D0">
        <w:rPr>
          <w:rFonts w:ascii="Garamond" w:eastAsia="CenturyGothic" w:hAnsi="Garamond" w:cs="CenturyGothic"/>
        </w:rPr>
        <w:t>poręczeniach udzielanych przez podmioty, o których mowa w art. 6b ust. 5 pkt 2 ustawy z dnia 9 listopada 2000 r. o utworzeniu Polskiej Agencji Rozwoju Przedsiębiorczości.</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WARUNKI UDZIAŁU W POSTĘPOWANIU ORAZ OPIS SPOSOBU DOKONYWANIA OCENY SPEŁNIANIA TYCH WARUNKÓW</w:t>
      </w:r>
    </w:p>
    <w:p w:rsidR="00DD0F8C" w:rsidRPr="00C63A1B" w:rsidRDefault="00DD0F8C" w:rsidP="00DD0F8C">
      <w:pPr>
        <w:numPr>
          <w:ilvl w:val="0"/>
          <w:numId w:val="26"/>
        </w:numPr>
        <w:spacing w:before="100" w:beforeAutospacing="1" w:after="100" w:afterAutospacing="1" w:line="240" w:lineRule="auto"/>
        <w:rPr>
          <w:rFonts w:ascii="Garamond" w:hAnsi="Garamond" w:cs="Times New Roman"/>
          <w:bCs/>
          <w:sz w:val="24"/>
          <w:szCs w:val="24"/>
          <w:lang w:eastAsia="pl-PL"/>
        </w:rPr>
      </w:pPr>
      <w:r w:rsidRPr="00C63A1B">
        <w:rPr>
          <w:rFonts w:ascii="Garamond" w:hAnsi="Garamond" w:cs="Times New Roman"/>
          <w:bCs/>
          <w:sz w:val="24"/>
          <w:szCs w:val="24"/>
          <w:lang w:eastAsia="pl-PL"/>
        </w:rPr>
        <w:t>O udzielenie zamówienia mogą ubiegać się Wykonawcy, którzy:</w:t>
      </w:r>
    </w:p>
    <w:p w:rsidR="00DD0F8C" w:rsidRPr="00C63A1B" w:rsidRDefault="00DD0F8C" w:rsidP="006C4DC8">
      <w:pPr>
        <w:numPr>
          <w:ilvl w:val="0"/>
          <w:numId w:val="31"/>
        </w:numPr>
        <w:spacing w:before="100" w:beforeAutospacing="1" w:after="100" w:afterAutospacing="1" w:line="240" w:lineRule="auto"/>
        <w:ind w:left="993"/>
        <w:rPr>
          <w:rFonts w:ascii="Garamond" w:hAnsi="Garamond" w:cs="Times New Roman"/>
          <w:bCs/>
          <w:sz w:val="24"/>
          <w:szCs w:val="24"/>
          <w:lang w:eastAsia="pl-PL"/>
        </w:rPr>
      </w:pPr>
      <w:r w:rsidRPr="00C63A1B">
        <w:rPr>
          <w:rFonts w:ascii="Garamond" w:hAnsi="Garamond" w:cs="Times New Roman"/>
          <w:bCs/>
          <w:sz w:val="24"/>
          <w:szCs w:val="24"/>
          <w:lang w:eastAsia="pl-PL"/>
        </w:rPr>
        <w:t xml:space="preserve">nie podlegają wykluczeniu zgodnie z art. 24 ust 1 Pzp, </w:t>
      </w:r>
    </w:p>
    <w:p w:rsidR="00DD0F8C" w:rsidRPr="00C63A1B" w:rsidRDefault="00DD0F8C" w:rsidP="006C4DC8">
      <w:pPr>
        <w:numPr>
          <w:ilvl w:val="0"/>
          <w:numId w:val="31"/>
        </w:numPr>
        <w:spacing w:before="100" w:beforeAutospacing="1" w:after="100" w:afterAutospacing="1" w:line="240" w:lineRule="auto"/>
        <w:ind w:left="993"/>
        <w:rPr>
          <w:rFonts w:ascii="Garamond" w:hAnsi="Garamond" w:cs="Times New Roman"/>
          <w:bCs/>
          <w:sz w:val="24"/>
          <w:szCs w:val="24"/>
          <w:lang w:eastAsia="pl-PL"/>
        </w:rPr>
      </w:pPr>
      <w:r w:rsidRPr="00C63A1B">
        <w:rPr>
          <w:rFonts w:ascii="Garamond" w:hAnsi="Garamond" w:cs="Times New Roman"/>
          <w:bCs/>
          <w:sz w:val="24"/>
          <w:szCs w:val="24"/>
          <w:lang w:eastAsia="pl-PL"/>
        </w:rPr>
        <w:t>spełniają warunki udziału w postępowaniu.</w:t>
      </w:r>
    </w:p>
    <w:p w:rsidR="00DD0F8C" w:rsidRPr="00C63A1B" w:rsidRDefault="00DD0F8C" w:rsidP="00DD0F8C">
      <w:pPr>
        <w:numPr>
          <w:ilvl w:val="0"/>
          <w:numId w:val="26"/>
        </w:numPr>
        <w:spacing w:before="100" w:beforeAutospacing="1" w:after="100" w:afterAutospacing="1" w:line="240" w:lineRule="auto"/>
        <w:rPr>
          <w:rFonts w:ascii="Garamond" w:hAnsi="Garamond" w:cs="Times New Roman"/>
          <w:bCs/>
          <w:sz w:val="24"/>
          <w:szCs w:val="24"/>
          <w:lang w:eastAsia="pl-PL"/>
        </w:rPr>
      </w:pPr>
      <w:r w:rsidRPr="00C63A1B">
        <w:rPr>
          <w:rFonts w:ascii="Garamond" w:hAnsi="Garamond" w:cs="Times New Roman"/>
          <w:bCs/>
          <w:sz w:val="24"/>
          <w:szCs w:val="24"/>
          <w:lang w:eastAsia="pl-PL"/>
        </w:rPr>
        <w:t>Warunki udziału w postępowaniu:</w:t>
      </w:r>
    </w:p>
    <w:p w:rsidR="00DD0F8C" w:rsidRPr="00C63A1B" w:rsidRDefault="00DD0F8C" w:rsidP="006C4DC8">
      <w:pPr>
        <w:numPr>
          <w:ilvl w:val="0"/>
          <w:numId w:val="27"/>
        </w:numPr>
        <w:spacing w:before="100" w:beforeAutospacing="1" w:after="100" w:afterAutospacing="1" w:line="240" w:lineRule="auto"/>
        <w:ind w:left="993"/>
        <w:jc w:val="both"/>
        <w:rPr>
          <w:rFonts w:ascii="Garamond" w:hAnsi="Garamond" w:cs="Times New Roman"/>
          <w:bCs/>
          <w:sz w:val="24"/>
          <w:szCs w:val="24"/>
          <w:lang w:eastAsia="pl-PL"/>
        </w:rPr>
      </w:pPr>
      <w:r w:rsidRPr="00C63A1B">
        <w:rPr>
          <w:rFonts w:ascii="Garamond" w:hAnsi="Garamond" w:cs="Times New Roman"/>
          <w:bCs/>
          <w:sz w:val="24"/>
          <w:szCs w:val="24"/>
          <w:lang w:eastAsia="pl-PL"/>
        </w:rPr>
        <w:t xml:space="preserve">kompetencje lub uprawnienia do prowadzenia określonej działalności zawodowej, o ile wynika to z odrębnych przepisów: </w:t>
      </w:r>
      <w:r w:rsidRPr="00C63A1B">
        <w:rPr>
          <w:rFonts w:ascii="Garamond" w:hAnsi="Garamond" w:cs="Times New Roman"/>
          <w:bCs/>
          <w:i/>
          <w:sz w:val="24"/>
          <w:szCs w:val="24"/>
          <w:lang w:eastAsia="pl-PL"/>
        </w:rPr>
        <w:t>Zamawiający nie określił warunku w tym zakresie.</w:t>
      </w:r>
    </w:p>
    <w:p w:rsidR="00DD0F8C" w:rsidRPr="009A0AD9" w:rsidRDefault="00DD0F8C" w:rsidP="006C4DC8">
      <w:pPr>
        <w:numPr>
          <w:ilvl w:val="0"/>
          <w:numId w:val="27"/>
        </w:numPr>
        <w:spacing w:before="100" w:beforeAutospacing="1" w:after="100" w:afterAutospacing="1" w:line="240" w:lineRule="auto"/>
        <w:ind w:left="993"/>
        <w:jc w:val="both"/>
        <w:rPr>
          <w:rFonts w:ascii="Garamond" w:hAnsi="Garamond" w:cs="Times New Roman"/>
          <w:bCs/>
          <w:sz w:val="24"/>
          <w:szCs w:val="24"/>
          <w:lang w:eastAsia="pl-PL"/>
        </w:rPr>
      </w:pPr>
      <w:r w:rsidRPr="00C63A1B">
        <w:rPr>
          <w:rFonts w:ascii="Garamond" w:hAnsi="Garamond" w:cs="Times New Roman"/>
          <w:bCs/>
          <w:sz w:val="24"/>
          <w:szCs w:val="24"/>
          <w:lang w:eastAsia="pl-PL"/>
        </w:rPr>
        <w:t>sytuacja ekonomiczna lub finansowa:</w:t>
      </w:r>
      <w:r w:rsidR="009A0AD9" w:rsidRPr="009A0AD9">
        <w:rPr>
          <w:rFonts w:ascii="Garamond" w:hAnsi="Garamond" w:cs="Times New Roman"/>
          <w:bCs/>
          <w:i/>
          <w:sz w:val="24"/>
          <w:szCs w:val="24"/>
          <w:lang w:eastAsia="pl-PL"/>
        </w:rPr>
        <w:t xml:space="preserve"> </w:t>
      </w:r>
      <w:r w:rsidR="009A0AD9" w:rsidRPr="00C63A1B">
        <w:rPr>
          <w:rFonts w:ascii="Garamond" w:hAnsi="Garamond" w:cs="Times New Roman"/>
          <w:bCs/>
          <w:i/>
          <w:sz w:val="24"/>
          <w:szCs w:val="24"/>
          <w:lang w:eastAsia="pl-PL"/>
        </w:rPr>
        <w:t>Zamawiający nie określił warunku w tym zakresie.</w:t>
      </w:r>
    </w:p>
    <w:p w:rsidR="00DD0F8C" w:rsidRPr="00C63A1B" w:rsidRDefault="00DD0F8C" w:rsidP="006C4DC8">
      <w:pPr>
        <w:numPr>
          <w:ilvl w:val="0"/>
          <w:numId w:val="27"/>
        </w:numPr>
        <w:spacing w:before="100" w:beforeAutospacing="1" w:after="100" w:afterAutospacing="1" w:line="240" w:lineRule="auto"/>
        <w:ind w:left="993"/>
        <w:rPr>
          <w:rFonts w:ascii="Garamond" w:hAnsi="Garamond" w:cs="Times New Roman"/>
          <w:bCs/>
          <w:sz w:val="24"/>
          <w:szCs w:val="24"/>
          <w:lang w:eastAsia="pl-PL"/>
        </w:rPr>
      </w:pPr>
      <w:r w:rsidRPr="00C63A1B">
        <w:rPr>
          <w:rFonts w:ascii="Garamond" w:hAnsi="Garamond" w:cs="Times New Roman"/>
          <w:bCs/>
          <w:sz w:val="24"/>
          <w:szCs w:val="24"/>
          <w:lang w:eastAsia="pl-PL"/>
        </w:rPr>
        <w:t>zdolność techniczna lub zawodowa:</w:t>
      </w:r>
    </w:p>
    <w:p w:rsidR="009A0AD9" w:rsidRPr="006C4DC8" w:rsidRDefault="00DD0F8C" w:rsidP="006C4DC8">
      <w:pPr>
        <w:spacing w:before="100" w:beforeAutospacing="1" w:after="100" w:afterAutospacing="1" w:line="240" w:lineRule="auto"/>
        <w:jc w:val="both"/>
        <w:rPr>
          <w:rFonts w:ascii="Garamond" w:hAnsi="Garamond" w:cs="Times New Roman"/>
          <w:bCs/>
          <w:sz w:val="24"/>
          <w:szCs w:val="24"/>
          <w:lang w:eastAsia="pl-PL"/>
        </w:rPr>
      </w:pPr>
      <w:r w:rsidRPr="00C63A1B">
        <w:rPr>
          <w:rFonts w:ascii="Garamond" w:hAnsi="Garamond" w:cs="Times New Roman"/>
          <w:bCs/>
          <w:sz w:val="24"/>
          <w:szCs w:val="24"/>
          <w:lang w:eastAsia="pl-PL"/>
        </w:rPr>
        <w:t xml:space="preserve">Warunek będzie spełniony, jeżeli wykonawca w okresie ostatnich 3 lat przed upływem terminu składania ofert, a jeżeli okres prowadzenie działalności jest krótszy - w tym okresie wykonał lub wykonuje: </w:t>
      </w:r>
      <w:r w:rsidR="009A0AD9" w:rsidRPr="00E0459E">
        <w:rPr>
          <w:rFonts w:ascii="Garamond" w:hAnsi="Garamond"/>
          <w:b/>
          <w:bCs/>
          <w:i/>
        </w:rPr>
        <w:t xml:space="preserve">co najmniej </w:t>
      </w:r>
      <w:r w:rsidR="009A0AD9">
        <w:rPr>
          <w:rFonts w:ascii="Garamond" w:hAnsi="Garamond"/>
          <w:b/>
          <w:bCs/>
          <w:i/>
        </w:rPr>
        <w:t xml:space="preserve">jedną </w:t>
      </w:r>
      <w:r w:rsidR="009A0AD9" w:rsidRPr="00E0459E">
        <w:rPr>
          <w:rFonts w:ascii="Garamond" w:hAnsi="Garamond"/>
          <w:b/>
          <w:bCs/>
          <w:i/>
        </w:rPr>
        <w:t>usług</w:t>
      </w:r>
      <w:r w:rsidR="009A0AD9">
        <w:rPr>
          <w:rFonts w:ascii="Garamond" w:hAnsi="Garamond"/>
          <w:b/>
          <w:bCs/>
          <w:i/>
        </w:rPr>
        <w:t>ę</w:t>
      </w:r>
      <w:r w:rsidR="009A0AD9" w:rsidRPr="00E0459E">
        <w:rPr>
          <w:rFonts w:ascii="Garamond" w:hAnsi="Garamond"/>
          <w:b/>
          <w:bCs/>
          <w:i/>
        </w:rPr>
        <w:t xml:space="preserve"> opiekuńcz</w:t>
      </w:r>
      <w:r w:rsidR="009A0AD9">
        <w:rPr>
          <w:rFonts w:ascii="Garamond" w:hAnsi="Garamond"/>
          <w:b/>
          <w:bCs/>
          <w:i/>
        </w:rPr>
        <w:t>ą</w:t>
      </w:r>
      <w:r w:rsidR="009A0AD9" w:rsidRPr="00E0459E">
        <w:rPr>
          <w:rFonts w:ascii="Garamond" w:hAnsi="Garamond"/>
          <w:b/>
          <w:bCs/>
          <w:i/>
        </w:rPr>
        <w:t xml:space="preserve"> obejmując</w:t>
      </w:r>
      <w:r w:rsidR="009A0AD9">
        <w:rPr>
          <w:rFonts w:ascii="Garamond" w:hAnsi="Garamond"/>
          <w:b/>
          <w:bCs/>
          <w:i/>
        </w:rPr>
        <w:t>ą</w:t>
      </w:r>
      <w:r w:rsidR="009A0AD9" w:rsidRPr="00E0459E">
        <w:rPr>
          <w:rFonts w:ascii="Garamond" w:hAnsi="Garamond"/>
          <w:b/>
          <w:bCs/>
          <w:i/>
        </w:rPr>
        <w:t xml:space="preserve"> w szczególności opiekę nad osobami starszymi, ciężko i przewlekle chorymi lub niepełnosprawnymi</w:t>
      </w:r>
      <w:r w:rsidR="009A0AD9">
        <w:rPr>
          <w:rFonts w:ascii="Garamond" w:hAnsi="Garamond"/>
          <w:b/>
          <w:bCs/>
          <w:i/>
        </w:rPr>
        <w:t>, o wartości co najmniej 4</w:t>
      </w:r>
      <w:r w:rsidR="009A0AD9" w:rsidRPr="00E0459E">
        <w:rPr>
          <w:rFonts w:ascii="Garamond" w:hAnsi="Garamond"/>
          <w:b/>
          <w:bCs/>
          <w:i/>
        </w:rPr>
        <w:t>00.000,00 złotych brutto.</w:t>
      </w:r>
      <w:r w:rsidR="009A0AD9">
        <w:rPr>
          <w:rFonts w:ascii="Garamond" w:hAnsi="Garamond"/>
          <w:b/>
          <w:bCs/>
          <w:i/>
        </w:rPr>
        <w:t xml:space="preserve"> </w:t>
      </w:r>
    </w:p>
    <w:p w:rsidR="000D2C11" w:rsidRPr="006C4DC8" w:rsidRDefault="00DD0F8C" w:rsidP="006C4DC8">
      <w:pPr>
        <w:spacing w:before="100" w:beforeAutospacing="1" w:after="100" w:afterAutospacing="1" w:line="240" w:lineRule="auto"/>
        <w:jc w:val="both"/>
        <w:rPr>
          <w:rFonts w:ascii="Garamond" w:hAnsi="Garamond" w:cs="Times New Roman"/>
          <w:bCs/>
          <w:i/>
          <w:sz w:val="24"/>
          <w:szCs w:val="24"/>
          <w:lang w:eastAsia="pl-PL"/>
        </w:rPr>
      </w:pPr>
      <w:r w:rsidRPr="00C63A1B">
        <w:rPr>
          <w:rFonts w:ascii="Garamond" w:hAnsi="Garamond" w:cs="Times New Roman"/>
          <w:bCs/>
          <w:sz w:val="24"/>
          <w:szCs w:val="24"/>
          <w:lang w:eastAsia="pl-PL"/>
        </w:rPr>
        <w:t>W</w:t>
      </w:r>
      <w:r w:rsidR="006C4DC8">
        <w:rPr>
          <w:rFonts w:ascii="Garamond" w:hAnsi="Garamond" w:cs="Times New Roman"/>
          <w:bCs/>
          <w:sz w:val="24"/>
          <w:szCs w:val="24"/>
          <w:lang w:eastAsia="pl-PL"/>
        </w:rPr>
        <w:t>a</w:t>
      </w:r>
      <w:r w:rsidRPr="00C63A1B">
        <w:rPr>
          <w:rFonts w:ascii="Garamond" w:hAnsi="Garamond" w:cs="Times New Roman"/>
          <w:bCs/>
          <w:sz w:val="24"/>
          <w:szCs w:val="24"/>
          <w:lang w:eastAsia="pl-PL"/>
        </w:rPr>
        <w:t xml:space="preserve">runek będzie spełniony, jeżeli wykonawca dysponuje podanymi poniżej osobami, które będą realizować zamówienie: </w:t>
      </w:r>
      <w:r w:rsidR="009A0AD9" w:rsidRPr="00E0459E">
        <w:rPr>
          <w:rFonts w:ascii="Garamond" w:hAnsi="Garamond"/>
          <w:b/>
          <w:bCs/>
          <w:i/>
        </w:rPr>
        <w:t>Co najmniej jedną osobą posiadającą specjalistyczne przygotowanie zawodowe w zakresie prowadzenia specjalistycznych usług opiekuńczych</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INFORMACJA O OŚWIADCZENIACH LUB DOKUMENTACH, JAKIE MAJĄ DOSTARCZYĆ WYKONAWCY W CELU POTWIERDZENIA SPEŁNIANIA WARUNKÓW UDZIAŁU W POSTĘPOWANIU ORAZ NIEPODLEGANIA WYKLUCZENIU NA PODSTAWIE ART. 24 UST. 1 USTAWY</w:t>
      </w:r>
    </w:p>
    <w:p w:rsidR="00DD0F8C" w:rsidRPr="00C63A1B" w:rsidRDefault="00DD0F8C" w:rsidP="00C63A1B">
      <w:pPr>
        <w:numPr>
          <w:ilvl w:val="0"/>
          <w:numId w:val="32"/>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 xml:space="preserve">Do oferty każdy wykonawca musi dołączyć aktualne na dzień składania ofert oświadczenie w zakresie wskazanym w załączniku nr 2 i 3 do specyfikacji. </w:t>
      </w:r>
    </w:p>
    <w:p w:rsidR="00DD0F8C" w:rsidRPr="00C63A1B" w:rsidRDefault="00DD0F8C" w:rsidP="00C63A1B">
      <w:pPr>
        <w:numPr>
          <w:ilvl w:val="0"/>
          <w:numId w:val="32"/>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W przypadku wspólnego ubiegania się o zamówienie przez wykonawców oświadczenie, o którym mowa w punkcie 1 specyfikacji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w:t>
      </w:r>
    </w:p>
    <w:p w:rsidR="00DD0F8C" w:rsidRPr="00C63A1B" w:rsidRDefault="00DD0F8C" w:rsidP="00C63A1B">
      <w:pPr>
        <w:numPr>
          <w:ilvl w:val="0"/>
          <w:numId w:val="32"/>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 xml:space="preserve">Zamawiający nie wymaga zamieszczenia informacji o podwykonawcach </w:t>
      </w:r>
      <w:r w:rsidR="00C63A1B">
        <w:rPr>
          <w:rFonts w:ascii="Times New Roman" w:hAnsi="Times New Roman" w:cs="Times New Roman"/>
          <w:bCs/>
          <w:sz w:val="24"/>
          <w:szCs w:val="24"/>
          <w:lang w:eastAsia="pl-PL"/>
        </w:rPr>
        <w:t xml:space="preserve">                                       </w:t>
      </w:r>
      <w:r w:rsidRPr="00C63A1B">
        <w:rPr>
          <w:rFonts w:ascii="Times New Roman" w:hAnsi="Times New Roman" w:cs="Times New Roman"/>
          <w:bCs/>
          <w:sz w:val="24"/>
          <w:szCs w:val="24"/>
          <w:lang w:eastAsia="pl-PL"/>
        </w:rPr>
        <w:t>w oświadczeniu, o którym mowa w punkcie 1 specyfikacji, w celu wykazania braku istnienia wobec nich podstaw wykluczenia z udziału w postępowaniu.</w:t>
      </w:r>
    </w:p>
    <w:p w:rsidR="00DD0F8C" w:rsidRPr="00C63A1B" w:rsidRDefault="00DD0F8C" w:rsidP="00C63A1B">
      <w:pPr>
        <w:numPr>
          <w:ilvl w:val="0"/>
          <w:numId w:val="32"/>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o którym mowa w punkcie 1 specyfikacji.</w:t>
      </w:r>
    </w:p>
    <w:p w:rsidR="00DD0F8C" w:rsidRPr="00C63A1B" w:rsidRDefault="00DD0F8C" w:rsidP="00C63A1B">
      <w:pPr>
        <w:numPr>
          <w:ilvl w:val="0"/>
          <w:numId w:val="32"/>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Wykonawca wraz z ofertą składa aktualne na dzień złożenia oferty następujących oświadczeń lub dokumentów:</w:t>
      </w:r>
    </w:p>
    <w:p w:rsidR="009A0AD9" w:rsidRPr="004C35BA" w:rsidRDefault="009A0AD9" w:rsidP="00640FFD">
      <w:pPr>
        <w:numPr>
          <w:ilvl w:val="0"/>
          <w:numId w:val="44"/>
        </w:numPr>
        <w:spacing w:after="0" w:line="240" w:lineRule="auto"/>
        <w:ind w:left="1134"/>
        <w:jc w:val="both"/>
        <w:rPr>
          <w:rFonts w:ascii="Garamond" w:hAnsi="Garamond"/>
          <w:b/>
          <w:bCs/>
        </w:rPr>
      </w:pPr>
      <w:r w:rsidRPr="004C35BA">
        <w:rPr>
          <w:rFonts w:ascii="Garamond" w:hAnsi="Garamond"/>
          <w:b/>
          <w:bCs/>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w:t>
      </w:r>
    </w:p>
    <w:p w:rsidR="00640FFD" w:rsidRDefault="009A0AD9" w:rsidP="00640FFD">
      <w:pPr>
        <w:numPr>
          <w:ilvl w:val="0"/>
          <w:numId w:val="44"/>
        </w:numPr>
        <w:spacing w:after="0" w:line="240" w:lineRule="auto"/>
        <w:ind w:left="1134"/>
        <w:jc w:val="both"/>
        <w:rPr>
          <w:rFonts w:ascii="Garamond" w:hAnsi="Garamond"/>
          <w:b/>
          <w:bCs/>
        </w:rPr>
      </w:pPr>
      <w:r w:rsidRPr="004C35BA">
        <w:rPr>
          <w:rFonts w:ascii="Garamond" w:hAnsi="Garamond"/>
          <w:b/>
          <w:bCs/>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sporządzonego wg wzoru stanowiącego </w:t>
      </w:r>
      <w:r w:rsidRPr="004C35BA">
        <w:rPr>
          <w:rFonts w:ascii="Garamond" w:hAnsi="Garamond"/>
          <w:b/>
          <w:bCs/>
          <w:u w:val="single"/>
        </w:rPr>
        <w:t>załącznik nr 4 do specyfikacji</w:t>
      </w:r>
      <w:r w:rsidRPr="004C35BA">
        <w:rPr>
          <w:rFonts w:ascii="Garamond" w:hAnsi="Garamond"/>
          <w:b/>
          <w:bCs/>
        </w:rPr>
        <w:t>,</w:t>
      </w:r>
      <w:r w:rsidR="00640FFD">
        <w:rPr>
          <w:rFonts w:ascii="Garamond" w:hAnsi="Garamond"/>
          <w:b/>
          <w:bCs/>
        </w:rPr>
        <w:t xml:space="preserve"> </w:t>
      </w:r>
      <w:r w:rsidRPr="00640FFD">
        <w:rPr>
          <w:rFonts w:ascii="Garamond" w:hAnsi="Garamond"/>
          <w:b/>
          <w:bCs/>
        </w:rPr>
        <w:t xml:space="preserve">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640FFD" w:rsidRDefault="009A0AD9" w:rsidP="00640FFD">
      <w:pPr>
        <w:numPr>
          <w:ilvl w:val="0"/>
          <w:numId w:val="44"/>
        </w:numPr>
        <w:spacing w:after="0" w:line="240" w:lineRule="auto"/>
        <w:ind w:left="1134"/>
        <w:jc w:val="both"/>
        <w:rPr>
          <w:rFonts w:ascii="Garamond" w:hAnsi="Garamond"/>
          <w:b/>
          <w:bCs/>
        </w:rPr>
      </w:pPr>
      <w:r w:rsidRPr="00640FFD">
        <w:rPr>
          <w:rFonts w:ascii="Garamond" w:hAnsi="Garamond"/>
          <w:b/>
          <w:bCs/>
        </w:rPr>
        <w:t xml:space="preserve">wykazu osób, skierowanych przez wykonawcę do realizacji zamówienia publicznego, w szczególności odpowiedzialnych za świadczenie usług, wraz z informacjami na temat ich kwalifikacji zawodowych, uprawnień, doświadczenia i wykształcenia, niezbędnych dla wykonania zamówienia publicznego, a także zakresu wykonywanych przez nich czynności oraz informacji o podstawie do dysponowania tymi osobami, sporządzonego wg wzoru stanowiącego </w:t>
      </w:r>
      <w:r w:rsidRPr="00640FFD">
        <w:rPr>
          <w:rFonts w:ascii="Garamond" w:hAnsi="Garamond"/>
          <w:b/>
          <w:bCs/>
          <w:u w:val="single"/>
        </w:rPr>
        <w:t>załącznik nr 5 do specyfikacji</w:t>
      </w:r>
      <w:r w:rsidRPr="00640FFD">
        <w:rPr>
          <w:rFonts w:ascii="Garamond" w:hAnsi="Garamond"/>
          <w:b/>
          <w:bCs/>
        </w:rPr>
        <w:t>. Informacje o doświadczeniu osób podane w wykazie nie mogą pozostawać w sprzeczności z informacjami o doświadczeniu podanymi uprzednio w Formularzu oferty (załącznik nr 1 do specyfikacji).</w:t>
      </w:r>
    </w:p>
    <w:p w:rsidR="009A0AD9" w:rsidRPr="00640FFD" w:rsidRDefault="009A0AD9" w:rsidP="00640FFD">
      <w:pPr>
        <w:numPr>
          <w:ilvl w:val="0"/>
          <w:numId w:val="44"/>
        </w:numPr>
        <w:spacing w:after="0" w:line="240" w:lineRule="auto"/>
        <w:ind w:left="1134"/>
        <w:jc w:val="both"/>
        <w:rPr>
          <w:rFonts w:ascii="Garamond" w:hAnsi="Garamond"/>
          <w:b/>
          <w:bCs/>
        </w:rPr>
      </w:pPr>
      <w:r w:rsidRPr="00640FFD">
        <w:rPr>
          <w:rFonts w:ascii="Garamond" w:hAnsi="Garamond"/>
          <w:b/>
          <w:bCs/>
        </w:rPr>
        <w:t xml:space="preserve">Dokumenty potwierdzające co najmniej 3 letnie doświadczenie koordynatora/ kierownika – tylko w przypadku spełniania warunku, o którym mowa w 3.1 </w:t>
      </w:r>
      <w:proofErr w:type="spellStart"/>
      <w:r w:rsidRPr="00640FFD">
        <w:rPr>
          <w:rFonts w:ascii="Garamond" w:hAnsi="Garamond"/>
          <w:b/>
          <w:bCs/>
        </w:rPr>
        <w:t>ppkt</w:t>
      </w:r>
      <w:proofErr w:type="spellEnd"/>
      <w:r w:rsidRPr="00640FFD">
        <w:rPr>
          <w:rFonts w:ascii="Garamond" w:hAnsi="Garamond"/>
          <w:b/>
          <w:bCs/>
        </w:rPr>
        <w:t xml:space="preserve"> b) VI rozdziału. </w:t>
      </w:r>
    </w:p>
    <w:p w:rsidR="00DD0F8C" w:rsidRPr="00C63A1B" w:rsidRDefault="00DD0F8C" w:rsidP="00C63A1B">
      <w:pPr>
        <w:numPr>
          <w:ilvl w:val="0"/>
          <w:numId w:val="32"/>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 xml:space="preserve">Wykonawca </w:t>
      </w:r>
      <w:r w:rsidRPr="00C63A1B">
        <w:rPr>
          <w:rFonts w:ascii="Times New Roman" w:hAnsi="Times New Roman" w:cs="Times New Roman"/>
          <w:bCs/>
          <w:sz w:val="24"/>
          <w:szCs w:val="24"/>
          <w:u w:val="single"/>
          <w:lang w:eastAsia="pl-PL"/>
        </w:rPr>
        <w:t>w terminie 3 dni od dnia zamieszczenia na stronie internetowej informacji, o której mowa w art. 86 ust. 5 ustawy, zobowiązany będzie do przekazania Zamawiającemu oświadczenia o przynależności lub braku przynależności do tej samej grupy kapitałowej</w:t>
      </w:r>
      <w:r w:rsidRPr="00C63A1B">
        <w:rPr>
          <w:rFonts w:ascii="Times New Roman" w:hAnsi="Times New Roman" w:cs="Times New Roman"/>
          <w:bCs/>
          <w:sz w:val="24"/>
          <w:szCs w:val="24"/>
          <w:lang w:eastAsia="pl-PL"/>
        </w:rPr>
        <w:t>, o której mowa w art. 24 ust. 1 pkt 23 ustawy. Wraz ze złożeniem oświadczenia, wykonawca może przedstawić dowody, że powiązania z innym wykonawcą nie prowadzą do zakłócenia konkurencji w postępowaniu o udzielenie zamówienia.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 Dokumenty podmiotów zagranicznych</w:t>
      </w:r>
    </w:p>
    <w:p w:rsidR="00DD0F8C" w:rsidRPr="00C63A1B" w:rsidRDefault="00DD0F8C" w:rsidP="00C63A1B">
      <w:pPr>
        <w:numPr>
          <w:ilvl w:val="0"/>
          <w:numId w:val="35"/>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Jeżeli wykonawca ma siedzibę lub miejsce zamieszkania poza terytorium Rzeczypospolitej Polskiej, zamiast dokumentów, o których mowa w rozdziale VII specyfikacji składa dokument lub dokumenty wystawione w kraju, w którym wykonawca ma siedzibę lub miejsce zamieszkania, potwierdzające odpowiednio, że nie otwarto jego likwidacji ani nie ogłoszono upadłości.</w:t>
      </w:r>
    </w:p>
    <w:p w:rsidR="00DD0F8C" w:rsidRPr="00C63A1B" w:rsidRDefault="00DD0F8C" w:rsidP="00C63A1B">
      <w:pPr>
        <w:numPr>
          <w:ilvl w:val="0"/>
          <w:numId w:val="35"/>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 Dokumenty, o których mowa w punkcie 7 specyfikacji powinny być wystawione nie wcześniej niż 6 miesięcy przed upływem terminu składania ofert.</w:t>
      </w:r>
    </w:p>
    <w:p w:rsidR="00DD0F8C" w:rsidRPr="00C63A1B" w:rsidRDefault="00DD0F8C" w:rsidP="00C63A1B">
      <w:pPr>
        <w:numPr>
          <w:ilvl w:val="0"/>
          <w:numId w:val="35"/>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t> Jeżeli w kraju, w którym wykonawca ma siedzibę lub miejsce zamieszkania lub miejsce zamieszkania ma osoba, której dokument dotyczy, nie wydaje się dokumentów, o których mowa w punkcie 7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8 specyfikacji stosuje się.</w:t>
      </w:r>
    </w:p>
    <w:p w:rsidR="00DD0F8C" w:rsidRPr="00C63A1B" w:rsidRDefault="00DD0F8C" w:rsidP="00C63A1B">
      <w:pPr>
        <w:numPr>
          <w:ilvl w:val="0"/>
          <w:numId w:val="35"/>
        </w:numPr>
        <w:spacing w:before="100" w:beforeAutospacing="1" w:after="100" w:afterAutospacing="1" w:line="240" w:lineRule="auto"/>
        <w:jc w:val="both"/>
        <w:rPr>
          <w:rFonts w:ascii="Times New Roman" w:hAnsi="Times New Roman" w:cs="Times New Roman"/>
          <w:bCs/>
          <w:sz w:val="24"/>
          <w:szCs w:val="24"/>
          <w:lang w:eastAsia="pl-PL"/>
        </w:rPr>
      </w:pPr>
      <w:r w:rsidRPr="00C63A1B">
        <w:rPr>
          <w:rFonts w:ascii="Times New Roman" w:hAnsi="Times New Roman" w:cs="Times New Roman"/>
          <w:bCs/>
          <w:sz w:val="24"/>
          <w:szCs w:val="24"/>
          <w:lang w:eastAsia="pl-PL"/>
        </w:rPr>
        <w:lastRenderedPageBreak/>
        <w:t xml:space="preserve">W zakresie nie uregulowanym specyfikacją, zastosowanie mają przepisy Rozporządzenia Ministra Rozwoju z dnia 26 lipca 2016 r. w sprawie rodzajów dokumentów, jakich może żądać zamawiający od wykonawcy w postępowaniu </w:t>
      </w:r>
      <w:r w:rsidR="00C63A1B">
        <w:rPr>
          <w:rFonts w:ascii="Times New Roman" w:hAnsi="Times New Roman" w:cs="Times New Roman"/>
          <w:bCs/>
          <w:sz w:val="24"/>
          <w:szCs w:val="24"/>
          <w:lang w:eastAsia="pl-PL"/>
        </w:rPr>
        <w:t xml:space="preserve">                                 </w:t>
      </w:r>
      <w:r w:rsidRPr="00C63A1B">
        <w:rPr>
          <w:rFonts w:ascii="Times New Roman" w:hAnsi="Times New Roman" w:cs="Times New Roman"/>
          <w:bCs/>
          <w:sz w:val="24"/>
          <w:szCs w:val="24"/>
          <w:lang w:eastAsia="pl-PL"/>
        </w:rPr>
        <w:t>o udzielenie zamówienia.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IV.2) KRYTERIA OCENY OFERT</w:t>
      </w:r>
    </w:p>
    <w:p w:rsidR="00DD0F8C" w:rsidRPr="00DD0F8C" w:rsidRDefault="00DD0F8C" w:rsidP="00DD0F8C">
      <w:pPr>
        <w:numPr>
          <w:ilvl w:val="3"/>
          <w:numId w:val="36"/>
        </w:numPr>
        <w:tabs>
          <w:tab w:val="clear" w:pos="2880"/>
          <w:tab w:val="num" w:pos="426"/>
        </w:tabs>
        <w:spacing w:before="100" w:beforeAutospacing="1" w:after="100" w:afterAutospacing="1" w:line="240" w:lineRule="auto"/>
        <w:ind w:left="709"/>
        <w:rPr>
          <w:rFonts w:ascii="Times New Roman" w:hAnsi="Times New Roman" w:cs="Times New Roman"/>
          <w:bCs/>
          <w:sz w:val="24"/>
          <w:szCs w:val="24"/>
          <w:lang w:eastAsia="pl-PL"/>
        </w:rPr>
      </w:pPr>
      <w:r w:rsidRPr="00DD0F8C">
        <w:rPr>
          <w:rFonts w:ascii="Times New Roman" w:hAnsi="Times New Roman" w:cs="Times New Roman"/>
          <w:bCs/>
          <w:sz w:val="24"/>
          <w:szCs w:val="24"/>
          <w:lang w:eastAsia="pl-PL"/>
        </w:rPr>
        <w:t>Zamawiający oceni i porówna jedynie te oferty, które zostaną złożone przez Wykonawców niewykluczonych przez Zamawiającego z niniejszego postępowania oraz nie zostaną odrzucone przez Zamawiającego.</w:t>
      </w:r>
    </w:p>
    <w:p w:rsidR="00DD0F8C" w:rsidRPr="00DD0F8C" w:rsidRDefault="00DD0F8C" w:rsidP="00DD0F8C">
      <w:pPr>
        <w:numPr>
          <w:ilvl w:val="3"/>
          <w:numId w:val="36"/>
        </w:numPr>
        <w:tabs>
          <w:tab w:val="clear" w:pos="2880"/>
          <w:tab w:val="num" w:pos="426"/>
        </w:tabs>
        <w:spacing w:before="100" w:beforeAutospacing="1" w:after="100" w:afterAutospacing="1" w:line="240" w:lineRule="auto"/>
        <w:ind w:left="709"/>
        <w:rPr>
          <w:rFonts w:ascii="Times New Roman" w:hAnsi="Times New Roman" w:cs="Times New Roman"/>
          <w:bCs/>
          <w:sz w:val="24"/>
          <w:szCs w:val="24"/>
          <w:lang w:eastAsia="pl-PL"/>
        </w:rPr>
      </w:pPr>
      <w:r w:rsidRPr="00DD0F8C">
        <w:rPr>
          <w:rFonts w:ascii="Times New Roman" w:hAnsi="Times New Roman" w:cs="Times New Roman"/>
          <w:bCs/>
          <w:sz w:val="24"/>
          <w:szCs w:val="24"/>
          <w:lang w:eastAsia="pl-PL"/>
        </w:rPr>
        <w:t xml:space="preserve">Kryteria oceny ofert: </w:t>
      </w:r>
    </w:p>
    <w:p w:rsidR="00DD0F8C" w:rsidRPr="00DD0F8C" w:rsidRDefault="00DD0F8C" w:rsidP="006C4DC8">
      <w:pPr>
        <w:spacing w:before="100" w:beforeAutospacing="1" w:after="100" w:afterAutospacing="1" w:line="240" w:lineRule="auto"/>
        <w:ind w:left="709"/>
        <w:rPr>
          <w:rFonts w:ascii="Times New Roman" w:hAnsi="Times New Roman" w:cs="Times New Roman"/>
          <w:b/>
          <w:bCs/>
          <w:sz w:val="24"/>
          <w:szCs w:val="24"/>
          <w:lang w:eastAsia="pl-PL"/>
        </w:rPr>
      </w:pPr>
      <w:r w:rsidRPr="00DD0F8C">
        <w:rPr>
          <w:rFonts w:ascii="Times New Roman" w:hAnsi="Times New Roman" w:cs="Times New Roman"/>
          <w:b/>
          <w:bCs/>
          <w:sz w:val="24"/>
          <w:szCs w:val="24"/>
          <w:lang w:eastAsia="pl-PL"/>
        </w:rPr>
        <w:t xml:space="preserve">cena – </w:t>
      </w:r>
      <w:r w:rsidR="006C4DC8">
        <w:rPr>
          <w:rFonts w:ascii="Times New Roman" w:hAnsi="Times New Roman" w:cs="Times New Roman"/>
          <w:b/>
          <w:bCs/>
          <w:sz w:val="24"/>
          <w:szCs w:val="24"/>
          <w:lang w:eastAsia="pl-PL"/>
        </w:rPr>
        <w:t>6</w:t>
      </w:r>
      <w:r w:rsidRPr="00DD0F8C">
        <w:rPr>
          <w:rFonts w:ascii="Times New Roman" w:hAnsi="Times New Roman" w:cs="Times New Roman"/>
          <w:b/>
          <w:bCs/>
          <w:sz w:val="24"/>
          <w:szCs w:val="24"/>
          <w:lang w:eastAsia="pl-PL"/>
        </w:rPr>
        <w:t>0%</w:t>
      </w:r>
    </w:p>
    <w:p w:rsidR="00DD0F8C" w:rsidRPr="00DD0F8C" w:rsidRDefault="00DD0F8C" w:rsidP="006C4DC8">
      <w:pPr>
        <w:spacing w:before="100" w:beforeAutospacing="1" w:after="100" w:afterAutospacing="1" w:line="240" w:lineRule="auto"/>
        <w:ind w:left="709"/>
        <w:rPr>
          <w:rFonts w:ascii="Times New Roman" w:hAnsi="Times New Roman" w:cs="Times New Roman"/>
          <w:b/>
          <w:bCs/>
          <w:sz w:val="24"/>
          <w:szCs w:val="24"/>
          <w:lang w:eastAsia="pl-PL"/>
        </w:rPr>
      </w:pPr>
      <w:r w:rsidRPr="009A0AD9">
        <w:rPr>
          <w:rFonts w:asciiTheme="minorHAnsi" w:hAnsiTheme="minorHAnsi" w:cstheme="minorHAnsi"/>
          <w:b/>
          <w:bCs/>
          <w:sz w:val="24"/>
          <w:szCs w:val="24"/>
          <w:lang w:eastAsia="pl-PL"/>
        </w:rPr>
        <w:t>doświadczenie Wykonawcy</w:t>
      </w:r>
      <w:r w:rsidR="009A0AD9" w:rsidRPr="009A0AD9">
        <w:rPr>
          <w:rFonts w:asciiTheme="minorHAnsi" w:eastAsia="CenturyGothic" w:hAnsiTheme="minorHAnsi" w:cstheme="minorHAnsi"/>
          <w:b/>
          <w:sz w:val="24"/>
          <w:szCs w:val="24"/>
        </w:rPr>
        <w:t xml:space="preserve"> lub doświadczenie koordynatora</w:t>
      </w:r>
      <w:r w:rsidRPr="00DD0F8C">
        <w:rPr>
          <w:rFonts w:ascii="Times New Roman" w:hAnsi="Times New Roman" w:cs="Times New Roman"/>
          <w:b/>
          <w:bCs/>
          <w:sz w:val="24"/>
          <w:szCs w:val="24"/>
          <w:lang w:eastAsia="pl-PL"/>
        </w:rPr>
        <w:t xml:space="preserve"> – </w:t>
      </w:r>
      <w:r w:rsidR="006C4DC8">
        <w:rPr>
          <w:rFonts w:ascii="Times New Roman" w:hAnsi="Times New Roman" w:cs="Times New Roman"/>
          <w:b/>
          <w:bCs/>
          <w:sz w:val="24"/>
          <w:szCs w:val="24"/>
          <w:lang w:eastAsia="pl-PL"/>
        </w:rPr>
        <w:t>4</w:t>
      </w:r>
      <w:r w:rsidRPr="00DD0F8C">
        <w:rPr>
          <w:rFonts w:ascii="Times New Roman" w:hAnsi="Times New Roman" w:cs="Times New Roman"/>
          <w:b/>
          <w:bCs/>
          <w:sz w:val="24"/>
          <w:szCs w:val="24"/>
          <w:lang w:eastAsia="pl-PL"/>
        </w:rPr>
        <w:t>0%</w:t>
      </w:r>
    </w:p>
    <w:p w:rsidR="00DD0F8C" w:rsidRPr="00DD0F8C" w:rsidRDefault="00DD0F8C" w:rsidP="006C4DC8">
      <w:pPr>
        <w:spacing w:before="100" w:beforeAutospacing="1" w:after="100" w:afterAutospacing="1" w:line="240" w:lineRule="auto"/>
        <w:ind w:left="284"/>
        <w:rPr>
          <w:rFonts w:ascii="Times New Roman" w:hAnsi="Times New Roman" w:cs="Times New Roman"/>
          <w:b/>
          <w:bCs/>
          <w:sz w:val="24"/>
          <w:szCs w:val="24"/>
          <w:lang w:eastAsia="pl-PL"/>
        </w:rPr>
      </w:pPr>
      <w:bookmarkStart w:id="5" w:name="_GoBack"/>
      <w:bookmarkEnd w:id="5"/>
      <w:r w:rsidRPr="00DD0F8C">
        <w:rPr>
          <w:rFonts w:ascii="Times New Roman" w:hAnsi="Times New Roman" w:cs="Times New Roman"/>
          <w:b/>
          <w:bCs/>
          <w:sz w:val="24"/>
          <w:szCs w:val="24"/>
          <w:lang w:eastAsia="pl-PL"/>
        </w:rPr>
        <w:t xml:space="preserve">Opis sposobu wyliczeń punktów w poszczególnych kryteriach: </w:t>
      </w:r>
    </w:p>
    <w:p w:rsidR="009A0AD9" w:rsidRPr="00D452F3" w:rsidRDefault="009A0AD9" w:rsidP="009A0AD9">
      <w:pPr>
        <w:numPr>
          <w:ilvl w:val="0"/>
          <w:numId w:val="38"/>
        </w:numPr>
        <w:autoSpaceDE w:val="0"/>
        <w:autoSpaceDN w:val="0"/>
        <w:adjustRightInd w:val="0"/>
        <w:spacing w:after="0" w:line="240" w:lineRule="auto"/>
        <w:jc w:val="both"/>
        <w:rPr>
          <w:rFonts w:ascii="Garamond" w:eastAsia="CenturyGothic" w:hAnsi="Garamond" w:cs="CenturyGothic"/>
          <w:b/>
          <w:color w:val="000000"/>
        </w:rPr>
      </w:pPr>
      <w:r w:rsidRPr="00D452F3">
        <w:rPr>
          <w:rFonts w:ascii="Garamond" w:eastAsia="CenturyGothic" w:hAnsi="Garamond" w:cs="CenturyGothic"/>
          <w:b/>
          <w:color w:val="000000"/>
        </w:rPr>
        <w:t xml:space="preserve">cena – maksymalna ilość punktów wynosi </w:t>
      </w:r>
      <w:r w:rsidR="006C4DC8">
        <w:rPr>
          <w:rFonts w:ascii="Garamond" w:eastAsia="CenturyGothic" w:hAnsi="Garamond" w:cs="CenturyGothic"/>
          <w:b/>
          <w:color w:val="000000"/>
        </w:rPr>
        <w:t>6</w:t>
      </w:r>
      <w:r w:rsidRPr="00D452F3">
        <w:rPr>
          <w:rFonts w:ascii="Garamond" w:eastAsia="CenturyGothic" w:hAnsi="Garamond" w:cs="CenturyGothic"/>
          <w:b/>
          <w:color w:val="000000"/>
        </w:rPr>
        <w:t xml:space="preserve">0 </w:t>
      </w:r>
    </w:p>
    <w:p w:rsidR="009A0AD9" w:rsidRPr="00640FFD" w:rsidRDefault="009A0AD9" w:rsidP="00640FFD">
      <w:pPr>
        <w:numPr>
          <w:ilvl w:val="0"/>
          <w:numId w:val="38"/>
        </w:numPr>
        <w:autoSpaceDE w:val="0"/>
        <w:autoSpaceDN w:val="0"/>
        <w:adjustRightInd w:val="0"/>
        <w:spacing w:after="0" w:line="240" w:lineRule="auto"/>
        <w:jc w:val="both"/>
        <w:rPr>
          <w:rFonts w:ascii="Garamond" w:eastAsia="CenturyGothic" w:hAnsi="Garamond" w:cs="CenturyGothic"/>
          <w:b/>
          <w:color w:val="000000"/>
        </w:rPr>
      </w:pPr>
      <w:r>
        <w:rPr>
          <w:rFonts w:ascii="Garamond" w:eastAsia="CenturyGothic" w:hAnsi="Garamond" w:cs="CenturyGothic"/>
          <w:b/>
          <w:color w:val="000000"/>
        </w:rPr>
        <w:t>Doświa</w:t>
      </w:r>
      <w:r w:rsidRPr="00640FFD">
        <w:rPr>
          <w:rFonts w:ascii="Garamond" w:eastAsia="CenturyGothic" w:hAnsi="Garamond" w:cs="CenturyGothic"/>
          <w:b/>
          <w:color w:val="000000"/>
        </w:rPr>
        <w:t xml:space="preserve">dczenie Wykonawcy – maksymalna ilość punktów wynosi </w:t>
      </w:r>
      <w:r w:rsidR="006C4DC8">
        <w:rPr>
          <w:rFonts w:ascii="Garamond" w:eastAsia="CenturyGothic" w:hAnsi="Garamond" w:cs="CenturyGothic"/>
          <w:b/>
          <w:color w:val="000000"/>
        </w:rPr>
        <w:t>4</w:t>
      </w:r>
      <w:r w:rsidRPr="00640FFD">
        <w:rPr>
          <w:rFonts w:ascii="Garamond" w:eastAsia="CenturyGothic" w:hAnsi="Garamond" w:cs="CenturyGothic"/>
          <w:b/>
          <w:color w:val="000000"/>
        </w:rPr>
        <w:t>0.</w:t>
      </w:r>
      <w:r w:rsidR="00640FFD" w:rsidRPr="00640FFD">
        <w:rPr>
          <w:rFonts w:ascii="Garamond" w:eastAsia="CenturyGothic" w:hAnsi="Garamond" w:cs="CenturyGothic"/>
          <w:b/>
          <w:color w:val="000000"/>
        </w:rPr>
        <w:t xml:space="preserve"> </w:t>
      </w:r>
      <w:r w:rsidRPr="00640FFD">
        <w:rPr>
          <w:rFonts w:ascii="Garamond" w:eastAsia="CenturyGothic" w:hAnsi="Garamond" w:cs="CenturyGothic"/>
          <w:b/>
          <w:color w:val="000000"/>
        </w:rPr>
        <w:t>Lub</w:t>
      </w:r>
      <w:r w:rsidR="00640FFD" w:rsidRPr="00640FFD">
        <w:rPr>
          <w:rFonts w:ascii="Garamond" w:eastAsia="CenturyGothic" w:hAnsi="Garamond" w:cs="CenturyGothic"/>
          <w:b/>
          <w:color w:val="000000"/>
        </w:rPr>
        <w:t xml:space="preserve"> </w:t>
      </w:r>
      <w:r w:rsidRPr="00640FFD">
        <w:rPr>
          <w:rFonts w:ascii="Garamond" w:eastAsia="CenturyGothic" w:hAnsi="Garamond" w:cs="CenturyGothic"/>
          <w:b/>
          <w:color w:val="000000"/>
        </w:rPr>
        <w:t xml:space="preserve">doświadczenie koordynatora/ kierownika – maksymalna ilość punktów wynosi </w:t>
      </w:r>
      <w:r w:rsidR="006C4DC8">
        <w:rPr>
          <w:rFonts w:ascii="Garamond" w:eastAsia="CenturyGothic" w:hAnsi="Garamond" w:cs="CenturyGothic"/>
          <w:b/>
          <w:color w:val="000000"/>
        </w:rPr>
        <w:t>4</w:t>
      </w:r>
      <w:r w:rsidRPr="00640FFD">
        <w:rPr>
          <w:rFonts w:ascii="Garamond" w:eastAsia="CenturyGothic" w:hAnsi="Garamond" w:cs="CenturyGothic"/>
          <w:b/>
          <w:color w:val="000000"/>
        </w:rPr>
        <w:t>0.</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IV.3) ZMIANA UMOWY</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D0F8C" w:rsidRDefault="009A1AC2" w:rsidP="00DD0F8C">
      <w:p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Dopuszczalne zmiany postanowień umowy oraz określenie warunków zmian</w:t>
      </w:r>
    </w:p>
    <w:p w:rsidR="00DD0F8C" w:rsidRPr="00DD0F8C" w:rsidRDefault="00DD0F8C" w:rsidP="00DD0F8C">
      <w:pPr>
        <w:spacing w:before="100" w:beforeAutospacing="1" w:after="100" w:afterAutospacing="1" w:line="240" w:lineRule="auto"/>
        <w:jc w:val="both"/>
        <w:rPr>
          <w:rFonts w:ascii="Times New Roman" w:hAnsi="Times New Roman" w:cs="Times New Roman"/>
          <w:b/>
          <w:bCs/>
          <w:sz w:val="24"/>
          <w:szCs w:val="24"/>
          <w:lang w:eastAsia="pl-PL"/>
        </w:rPr>
      </w:pPr>
      <w:r w:rsidRPr="002D05A5">
        <w:rPr>
          <w:rFonts w:ascii="Garamond" w:eastAsia="CenturyGothic" w:hAnsi="Garamond" w:cs="CenturyGothic"/>
        </w:rPr>
        <w:t>Wzór umowy stanowi część III niniejszej SIWZ.</w:t>
      </w:r>
    </w:p>
    <w:p w:rsidR="00DD0F8C" w:rsidRPr="00C065DF" w:rsidRDefault="00DD0F8C" w:rsidP="00DD0F8C">
      <w:pPr>
        <w:widowControl w:val="0"/>
        <w:numPr>
          <w:ilvl w:val="1"/>
          <w:numId w:val="40"/>
        </w:numPr>
        <w:tabs>
          <w:tab w:val="clear" w:pos="1440"/>
          <w:tab w:val="num" w:pos="567"/>
        </w:tabs>
        <w:suppressAutoHyphens/>
        <w:spacing w:after="0" w:line="240" w:lineRule="auto"/>
        <w:ind w:left="567"/>
        <w:jc w:val="both"/>
        <w:rPr>
          <w:rFonts w:ascii="Garamond" w:eastAsia="CenturyGothic" w:hAnsi="Garamond"/>
        </w:rPr>
      </w:pPr>
      <w:r w:rsidRPr="00C065DF">
        <w:rPr>
          <w:rFonts w:ascii="Garamond" w:eastAsia="CenturyGothic" w:hAnsi="Garamond"/>
        </w:rPr>
        <w:t>Zmiany umowy są dopuszczalne w zakresie dozwolonym przez art. 144 ustawy Prawo Zamówień Publicznych.</w:t>
      </w:r>
    </w:p>
    <w:p w:rsidR="00DD0F8C" w:rsidRPr="00C065DF" w:rsidRDefault="00DD0F8C" w:rsidP="00DD0F8C">
      <w:pPr>
        <w:widowControl w:val="0"/>
        <w:numPr>
          <w:ilvl w:val="1"/>
          <w:numId w:val="40"/>
        </w:numPr>
        <w:tabs>
          <w:tab w:val="clear" w:pos="1440"/>
          <w:tab w:val="num" w:pos="567"/>
        </w:tabs>
        <w:suppressAutoHyphens/>
        <w:spacing w:after="0" w:line="240" w:lineRule="auto"/>
        <w:ind w:left="567"/>
        <w:jc w:val="both"/>
        <w:rPr>
          <w:rFonts w:ascii="Garamond" w:eastAsia="CenturyGothic" w:hAnsi="Garamond"/>
        </w:rPr>
      </w:pPr>
      <w:r w:rsidRPr="00C065DF">
        <w:rPr>
          <w:rFonts w:ascii="Garamond" w:eastAsia="CenturyGothic" w:hAnsi="Garamond"/>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rsidR="00DD0F8C" w:rsidRDefault="00DD0F8C" w:rsidP="00DD0F8C">
      <w:pPr>
        <w:widowControl w:val="0"/>
        <w:numPr>
          <w:ilvl w:val="1"/>
          <w:numId w:val="40"/>
        </w:numPr>
        <w:tabs>
          <w:tab w:val="clear" w:pos="1440"/>
          <w:tab w:val="num" w:pos="567"/>
        </w:tabs>
        <w:suppressAutoHyphens/>
        <w:spacing w:after="0" w:line="240" w:lineRule="auto"/>
        <w:ind w:left="567"/>
        <w:jc w:val="both"/>
        <w:rPr>
          <w:rFonts w:ascii="Garamond" w:eastAsia="CenturyGothic" w:hAnsi="Garamond"/>
          <w:b/>
        </w:rPr>
      </w:pPr>
      <w:r w:rsidRPr="00D452F3">
        <w:rPr>
          <w:rFonts w:ascii="Garamond" w:eastAsia="CenturyGothic" w:hAnsi="Garamond"/>
          <w:b/>
          <w:u w:val="single"/>
        </w:rPr>
        <w:t>Dopuszcza się możliwość zmian postanowień zawartych w umowie w szczególności w przypadku:</w:t>
      </w:r>
    </w:p>
    <w:p w:rsidR="00DD0F8C" w:rsidRDefault="00DD0F8C" w:rsidP="00DD0F8C">
      <w:pPr>
        <w:widowControl w:val="0"/>
        <w:numPr>
          <w:ilvl w:val="0"/>
          <w:numId w:val="42"/>
        </w:numPr>
        <w:tabs>
          <w:tab w:val="num" w:pos="567"/>
        </w:tabs>
        <w:suppressAutoHyphens/>
        <w:spacing w:after="0" w:line="240" w:lineRule="auto"/>
        <w:jc w:val="both"/>
        <w:rPr>
          <w:rFonts w:ascii="Garamond" w:eastAsia="CenturyGothic" w:hAnsi="Garamond"/>
          <w:b/>
        </w:rPr>
      </w:pPr>
      <w:r w:rsidRPr="00D452F3">
        <w:rPr>
          <w:rFonts w:ascii="Garamond" w:eastAsia="CenturyGothic" w:hAnsi="Garamond"/>
        </w:rPr>
        <w:t>zmiany przepisów prawnych mających wpływ na realizację umowy, a w szczególności na jej zakres, sposób realizacji</w:t>
      </w:r>
    </w:p>
    <w:p w:rsidR="00DD0F8C" w:rsidRDefault="00DD0F8C" w:rsidP="00DD0F8C">
      <w:pPr>
        <w:widowControl w:val="0"/>
        <w:numPr>
          <w:ilvl w:val="0"/>
          <w:numId w:val="42"/>
        </w:numPr>
        <w:tabs>
          <w:tab w:val="num" w:pos="567"/>
        </w:tabs>
        <w:suppressAutoHyphens/>
        <w:spacing w:after="0" w:line="240" w:lineRule="auto"/>
        <w:jc w:val="both"/>
        <w:rPr>
          <w:rFonts w:ascii="Garamond" w:eastAsia="CenturyGothic" w:hAnsi="Garamond"/>
          <w:b/>
        </w:rPr>
      </w:pPr>
      <w:r w:rsidRPr="00D452F3">
        <w:rPr>
          <w:rFonts w:ascii="Garamond" w:eastAsia="CenturyGothic" w:hAnsi="Garamond"/>
        </w:rPr>
        <w:t>zmiany przepisów prawnych mających wpływ na cenę umowy, a w szczególności zmiany podatku VAT, wprowadzenia akcyzy</w:t>
      </w:r>
    </w:p>
    <w:p w:rsidR="00DD0F8C" w:rsidRDefault="00DD0F8C" w:rsidP="00DD0F8C">
      <w:pPr>
        <w:widowControl w:val="0"/>
        <w:numPr>
          <w:ilvl w:val="0"/>
          <w:numId w:val="42"/>
        </w:numPr>
        <w:tabs>
          <w:tab w:val="num" w:pos="567"/>
        </w:tabs>
        <w:suppressAutoHyphens/>
        <w:spacing w:after="0" w:line="240" w:lineRule="auto"/>
        <w:jc w:val="both"/>
        <w:rPr>
          <w:rFonts w:ascii="Garamond" w:eastAsia="CenturyGothic" w:hAnsi="Garamond"/>
          <w:b/>
        </w:rPr>
      </w:pPr>
      <w:r w:rsidRPr="00D452F3">
        <w:rPr>
          <w:rFonts w:ascii="Garamond" w:eastAsia="CenturyGothic" w:hAnsi="Garamond"/>
        </w:rPr>
        <w:t>Zmiany opiekunek realizujących usługi opiekuńcze i specjalistyczne usługi opiekuńcze (pod warunkiem,  że wykonawca wykaże Zamawiającemu, że osoby te spełniają warunki udziału w postępowaniu określone w specyfikacji istotnych warunków zamówienia.),</w:t>
      </w:r>
    </w:p>
    <w:p w:rsidR="00DD0F8C" w:rsidRDefault="00DD0F8C" w:rsidP="00DD0F8C">
      <w:pPr>
        <w:widowControl w:val="0"/>
        <w:numPr>
          <w:ilvl w:val="0"/>
          <w:numId w:val="42"/>
        </w:numPr>
        <w:tabs>
          <w:tab w:val="num" w:pos="567"/>
        </w:tabs>
        <w:suppressAutoHyphens/>
        <w:spacing w:after="0" w:line="240" w:lineRule="auto"/>
        <w:jc w:val="both"/>
        <w:rPr>
          <w:rFonts w:ascii="Garamond" w:eastAsia="CenturyGothic" w:hAnsi="Garamond"/>
          <w:b/>
        </w:rPr>
      </w:pPr>
      <w:r w:rsidRPr="00D452F3">
        <w:rPr>
          <w:rFonts w:ascii="Garamond" w:eastAsia="CenturyGothic" w:hAnsi="Garamond"/>
        </w:rPr>
        <w:t>zmiana ilości godzin sprawowanej opieki,</w:t>
      </w:r>
    </w:p>
    <w:p w:rsidR="00DD0F8C" w:rsidRDefault="00DD0F8C" w:rsidP="00DD0F8C">
      <w:pPr>
        <w:widowControl w:val="0"/>
        <w:numPr>
          <w:ilvl w:val="0"/>
          <w:numId w:val="42"/>
        </w:numPr>
        <w:tabs>
          <w:tab w:val="num" w:pos="567"/>
        </w:tabs>
        <w:suppressAutoHyphens/>
        <w:spacing w:after="0" w:line="240" w:lineRule="auto"/>
        <w:jc w:val="both"/>
        <w:rPr>
          <w:rFonts w:ascii="Garamond" w:eastAsia="CenturyGothic" w:hAnsi="Garamond"/>
          <w:b/>
        </w:rPr>
      </w:pPr>
      <w:r w:rsidRPr="00D452F3">
        <w:rPr>
          <w:rFonts w:ascii="Garamond" w:eastAsia="CenturyGothic" w:hAnsi="Garamond"/>
        </w:rPr>
        <w:t xml:space="preserve">zmiana ilości podopiecznych. </w:t>
      </w:r>
    </w:p>
    <w:p w:rsidR="00DD0F8C" w:rsidRPr="00C51652" w:rsidRDefault="00DD0F8C" w:rsidP="00DD0F8C">
      <w:pPr>
        <w:widowControl w:val="0"/>
        <w:numPr>
          <w:ilvl w:val="0"/>
          <w:numId w:val="42"/>
        </w:numPr>
        <w:tabs>
          <w:tab w:val="num" w:pos="567"/>
        </w:tabs>
        <w:suppressAutoHyphens/>
        <w:spacing w:after="0" w:line="240" w:lineRule="auto"/>
        <w:jc w:val="both"/>
        <w:rPr>
          <w:rFonts w:ascii="Garamond" w:eastAsia="CenturyGothic" w:hAnsi="Garamond"/>
          <w:b/>
        </w:rPr>
      </w:pPr>
      <w:r w:rsidRPr="00C51652">
        <w:rPr>
          <w:rFonts w:ascii="Garamond" w:eastAsia="CenturyGothic" w:hAnsi="Garamond"/>
          <w:iCs/>
        </w:rPr>
        <w:t xml:space="preserve">Zmiana podwykonawcy </w:t>
      </w:r>
      <w:r w:rsidRPr="00C51652">
        <w:rPr>
          <w:rFonts w:ascii="Garamond" w:eastAsia="CenturyGothic" w:hAnsi="Garamond"/>
        </w:rPr>
        <w:t>w przypadku zaistnienia okoliczności, których nie można było przewidzieć w chwili zawarcia umowy.</w:t>
      </w:r>
    </w:p>
    <w:p w:rsidR="00DD0F8C" w:rsidRPr="00C51652" w:rsidRDefault="00DD0F8C" w:rsidP="00DD0F8C">
      <w:pPr>
        <w:widowControl w:val="0"/>
        <w:numPr>
          <w:ilvl w:val="0"/>
          <w:numId w:val="41"/>
        </w:numPr>
        <w:suppressAutoHyphens/>
        <w:spacing w:after="0" w:line="240" w:lineRule="auto"/>
        <w:ind w:left="851"/>
        <w:jc w:val="both"/>
        <w:rPr>
          <w:rFonts w:ascii="Garamond" w:eastAsia="CenturyGothic" w:hAnsi="Garamond"/>
        </w:rPr>
      </w:pPr>
      <w:r w:rsidRPr="00C51652">
        <w:rPr>
          <w:rFonts w:ascii="Garamond" w:eastAsia="CenturyGothic" w:hAnsi="Garamond"/>
          <w:iCs/>
        </w:rPr>
        <w:t>Wprowadzenie nowego podwykonawcy</w:t>
      </w:r>
      <w:r w:rsidRPr="00C51652">
        <w:rPr>
          <w:rFonts w:ascii="Garamond" w:eastAsia="CenturyGothic" w:hAnsi="Garamond"/>
          <w:bCs/>
          <w:iCs/>
        </w:rPr>
        <w:t xml:space="preserve">, </w:t>
      </w:r>
      <w:r w:rsidRPr="00C51652">
        <w:rPr>
          <w:rFonts w:ascii="Garamond" w:eastAsia="CenturyGothic" w:hAnsi="Garamond"/>
          <w:iCs/>
        </w:rPr>
        <w:t>w sytuacji gdy Wykonawca nie wskazał w ofercie części robót, które na etapie realizacji zamówienia zamierza powierzyć Podwykonawcy. Zmiana dopuszczalna jest pod warunkiem, że Podwykonawca wykaże, iż posiada</w:t>
      </w:r>
      <w:r w:rsidRPr="00C51652">
        <w:rPr>
          <w:rFonts w:ascii="Garamond" w:eastAsia="CenturyGothic" w:hAnsi="Garamond"/>
        </w:rPr>
        <w:t xml:space="preserve"> kwalifikacje i doświadczenie zawodowe nie niższe niż Wykonawca w zakresie powierzonego zakresu robót.</w:t>
      </w:r>
    </w:p>
    <w:p w:rsidR="00DD0F8C" w:rsidRPr="00640FFD" w:rsidRDefault="00DD0F8C" w:rsidP="00DD0F8C">
      <w:pPr>
        <w:widowControl w:val="0"/>
        <w:numPr>
          <w:ilvl w:val="0"/>
          <w:numId w:val="41"/>
        </w:numPr>
        <w:suppressAutoHyphens/>
        <w:spacing w:after="0" w:line="240" w:lineRule="auto"/>
        <w:ind w:left="851"/>
        <w:jc w:val="both"/>
        <w:rPr>
          <w:rFonts w:ascii="Garamond" w:eastAsia="CenturyGothic" w:hAnsi="Garamond"/>
        </w:rPr>
      </w:pPr>
      <w:r w:rsidRPr="00C51652">
        <w:rPr>
          <w:rFonts w:ascii="Garamond" w:eastAsia="CenturyGothic" w:hAnsi="Garamond"/>
        </w:rPr>
        <w:t>zmiany zakresu robót przeznaczonych do wykonania przez Podwykonawcę,</w:t>
      </w:r>
    </w:p>
    <w:p w:rsidR="00C63A1B" w:rsidRPr="00DD0F8C" w:rsidRDefault="00DD0F8C" w:rsidP="00DD0F8C">
      <w:pPr>
        <w:jc w:val="both"/>
        <w:rPr>
          <w:rFonts w:ascii="Garamond" w:hAnsi="Garamond"/>
          <w:b/>
        </w:rPr>
      </w:pPr>
      <w:r w:rsidRPr="002D05A5">
        <w:rPr>
          <w:rFonts w:ascii="Garamond" w:hAnsi="Garamond"/>
          <w:b/>
        </w:rPr>
        <w:lastRenderedPageBreak/>
        <w:t>Warunkiem zmiany umowy będzie udokumentowany wniosek Stron umowy, a zmiana może nastąpić w przypadku, gdy jej wprowadzenie jest konieczne dla prawidłowej realizacji zamówieni</w:t>
      </w:r>
      <w:r>
        <w:rPr>
          <w:rFonts w:ascii="Garamond" w:hAnsi="Garamond"/>
          <w:b/>
        </w:rPr>
        <w:t>a, a Strony umowy wyrażą zgodę</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IV.4) INFORMACJE ADMINISTRACYJNE</w:t>
      </w:r>
    </w:p>
    <w:p w:rsidR="00DD0F8C"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IV.4.1) Adres strony internetowej, na której jest dostępna specyfikacja istotnych warunków zamówienia: www.ozimek.pl</w:t>
      </w:r>
      <w:r w:rsidRPr="009A1AC2">
        <w:rPr>
          <w:rFonts w:ascii="Times New Roman" w:hAnsi="Times New Roman" w:cs="Times New Roman"/>
          <w:b/>
          <w:bCs/>
          <w:sz w:val="24"/>
          <w:szCs w:val="24"/>
          <w:lang w:eastAsia="pl-PL"/>
        </w:rPr>
        <w:br/>
        <w:t xml:space="preserve">Specyfikację istotnych warunków zamówienia można uzyskać pod adresem: </w:t>
      </w:r>
    </w:p>
    <w:p w:rsidR="009A0AD9"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Ośrodek Integracji i Pomocy Społecznej siedziba: Urząd Gminy i Miasta 46 - 040 Ozimek ul. ks. Jana Dzierżona 4 B.</w:t>
      </w:r>
    </w:p>
    <w:p w:rsid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IV.4.4) Termin składania ofert: </w:t>
      </w:r>
    </w:p>
    <w:p w:rsidR="009A1AC2" w:rsidRPr="009A1AC2" w:rsidRDefault="006C4DC8" w:rsidP="009A1AC2">
      <w:pPr>
        <w:spacing w:after="0" w:line="240" w:lineRule="auto"/>
        <w:jc w:val="center"/>
        <w:rPr>
          <w:rFonts w:ascii="Times New Roman" w:hAnsi="Times New Roman" w:cs="Times New Roman"/>
          <w:b/>
          <w:bCs/>
          <w:i/>
          <w:sz w:val="28"/>
          <w:szCs w:val="28"/>
          <w:u w:val="single"/>
          <w:lang w:eastAsia="pl-PL"/>
        </w:rPr>
      </w:pPr>
      <w:r>
        <w:rPr>
          <w:rFonts w:ascii="Times New Roman" w:hAnsi="Times New Roman" w:cs="Times New Roman"/>
          <w:b/>
          <w:bCs/>
          <w:i/>
          <w:sz w:val="28"/>
          <w:szCs w:val="28"/>
          <w:u w:val="single"/>
          <w:lang w:eastAsia="pl-PL"/>
        </w:rPr>
        <w:t>04</w:t>
      </w:r>
      <w:r w:rsidR="00DD0F8C">
        <w:rPr>
          <w:rFonts w:ascii="Times New Roman" w:hAnsi="Times New Roman" w:cs="Times New Roman"/>
          <w:b/>
          <w:bCs/>
          <w:i/>
          <w:sz w:val="28"/>
          <w:szCs w:val="28"/>
          <w:u w:val="single"/>
          <w:lang w:eastAsia="pl-PL"/>
        </w:rPr>
        <w:t>.12.201</w:t>
      </w:r>
      <w:r>
        <w:rPr>
          <w:rFonts w:ascii="Times New Roman" w:hAnsi="Times New Roman" w:cs="Times New Roman"/>
          <w:b/>
          <w:bCs/>
          <w:i/>
          <w:sz w:val="28"/>
          <w:szCs w:val="28"/>
          <w:u w:val="single"/>
          <w:lang w:eastAsia="pl-PL"/>
        </w:rPr>
        <w:t>9</w:t>
      </w:r>
      <w:r w:rsidR="009A1AC2" w:rsidRPr="009A1AC2">
        <w:rPr>
          <w:rFonts w:ascii="Times New Roman" w:hAnsi="Times New Roman" w:cs="Times New Roman"/>
          <w:b/>
          <w:bCs/>
          <w:i/>
          <w:sz w:val="28"/>
          <w:szCs w:val="28"/>
          <w:u w:val="single"/>
          <w:lang w:eastAsia="pl-PL"/>
        </w:rPr>
        <w:t xml:space="preserve"> godzina 10:00,</w:t>
      </w:r>
    </w:p>
    <w:p w:rsidR="00DD0F8C" w:rsidRDefault="009A1AC2" w:rsidP="009A1AC2">
      <w:pPr>
        <w:spacing w:after="0" w:line="240" w:lineRule="auto"/>
        <w:jc w:val="center"/>
        <w:rPr>
          <w:rFonts w:ascii="Times New Roman" w:hAnsi="Times New Roman" w:cs="Times New Roman"/>
          <w:b/>
          <w:bCs/>
          <w:i/>
          <w:sz w:val="28"/>
          <w:szCs w:val="28"/>
          <w:u w:val="single"/>
          <w:lang w:eastAsia="pl-PL"/>
        </w:rPr>
      </w:pPr>
      <w:r w:rsidRPr="009A1AC2">
        <w:rPr>
          <w:rFonts w:ascii="Times New Roman" w:hAnsi="Times New Roman" w:cs="Times New Roman"/>
          <w:b/>
          <w:bCs/>
          <w:i/>
          <w:sz w:val="28"/>
          <w:szCs w:val="28"/>
          <w:u w:val="single"/>
          <w:lang w:eastAsia="pl-PL"/>
        </w:rPr>
        <w:t xml:space="preserve">miejsce: </w:t>
      </w:r>
    </w:p>
    <w:p w:rsidR="00DD0F8C" w:rsidRDefault="009A1AC2" w:rsidP="009A1AC2">
      <w:pPr>
        <w:spacing w:after="0" w:line="240" w:lineRule="auto"/>
        <w:jc w:val="center"/>
        <w:rPr>
          <w:rFonts w:ascii="Times New Roman" w:hAnsi="Times New Roman" w:cs="Times New Roman"/>
          <w:b/>
          <w:bCs/>
          <w:i/>
          <w:sz w:val="28"/>
          <w:szCs w:val="28"/>
          <w:u w:val="single"/>
          <w:lang w:eastAsia="pl-PL"/>
        </w:rPr>
      </w:pPr>
      <w:r w:rsidRPr="009A1AC2">
        <w:rPr>
          <w:rFonts w:ascii="Times New Roman" w:hAnsi="Times New Roman" w:cs="Times New Roman"/>
          <w:b/>
          <w:bCs/>
          <w:i/>
          <w:sz w:val="28"/>
          <w:szCs w:val="28"/>
          <w:u w:val="single"/>
          <w:lang w:eastAsia="pl-PL"/>
        </w:rPr>
        <w:t xml:space="preserve">Urząd Gminy i Miasta 46 - 040 Ozimek </w:t>
      </w:r>
    </w:p>
    <w:p w:rsidR="009A1AC2" w:rsidRPr="009A1AC2" w:rsidRDefault="009A1AC2" w:rsidP="009A1AC2">
      <w:pPr>
        <w:spacing w:after="0" w:line="240" w:lineRule="auto"/>
        <w:jc w:val="center"/>
        <w:rPr>
          <w:rFonts w:ascii="Times New Roman" w:hAnsi="Times New Roman" w:cs="Times New Roman"/>
          <w:b/>
          <w:bCs/>
          <w:i/>
          <w:sz w:val="28"/>
          <w:szCs w:val="28"/>
          <w:u w:val="single"/>
          <w:lang w:eastAsia="pl-PL"/>
        </w:rPr>
      </w:pPr>
      <w:r w:rsidRPr="009A1AC2">
        <w:rPr>
          <w:rFonts w:ascii="Times New Roman" w:hAnsi="Times New Roman" w:cs="Times New Roman"/>
          <w:b/>
          <w:bCs/>
          <w:i/>
          <w:sz w:val="28"/>
          <w:szCs w:val="28"/>
          <w:u w:val="single"/>
          <w:lang w:eastAsia="pl-PL"/>
        </w:rPr>
        <w:t>ul. ks. Jana Dzierżona 4 B</w:t>
      </w:r>
    </w:p>
    <w:p w:rsidR="009A1AC2" w:rsidRPr="009A1AC2" w:rsidRDefault="009A1AC2" w:rsidP="009A1AC2">
      <w:pPr>
        <w:spacing w:after="0" w:line="240" w:lineRule="auto"/>
        <w:jc w:val="center"/>
        <w:rPr>
          <w:rFonts w:ascii="Times New Roman" w:hAnsi="Times New Roman" w:cs="Times New Roman"/>
          <w:b/>
          <w:bCs/>
          <w:i/>
          <w:sz w:val="28"/>
          <w:szCs w:val="28"/>
          <w:u w:val="single"/>
          <w:lang w:eastAsia="pl-PL"/>
        </w:rPr>
      </w:pPr>
      <w:r w:rsidRPr="009A1AC2">
        <w:rPr>
          <w:rFonts w:ascii="Times New Roman" w:hAnsi="Times New Roman" w:cs="Times New Roman"/>
          <w:b/>
          <w:bCs/>
          <w:i/>
          <w:sz w:val="28"/>
          <w:szCs w:val="28"/>
          <w:u w:val="single"/>
          <w:lang w:eastAsia="pl-PL"/>
        </w:rPr>
        <w:t>BIURO PODAWCZE (parter).</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IV.4.5) Termin związania ofertą: okres w dniach: 30 (od ostatecznego terminu składania ofert).</w:t>
      </w:r>
    </w:p>
    <w:p w:rsidR="004963DB" w:rsidRDefault="004963DB" w:rsidP="00774260">
      <w:pPr>
        <w:spacing w:after="0" w:line="240" w:lineRule="auto"/>
        <w:jc w:val="right"/>
      </w:pPr>
      <w:r>
        <w:t>DYREKTOR OŚRODKA INTEGRACJI</w:t>
      </w:r>
    </w:p>
    <w:p w:rsidR="004963DB" w:rsidRDefault="004963DB" w:rsidP="00774260">
      <w:pPr>
        <w:spacing w:after="0" w:line="240" w:lineRule="auto"/>
        <w:jc w:val="right"/>
      </w:pPr>
      <w:r>
        <w:t xml:space="preserve"> I POMOCY SPOŁECZNEJ</w:t>
      </w:r>
    </w:p>
    <w:p w:rsidR="004963DB" w:rsidRPr="006C4DC8" w:rsidRDefault="006C4DC8" w:rsidP="00774260">
      <w:pPr>
        <w:spacing w:before="100" w:beforeAutospacing="1" w:after="240" w:line="240" w:lineRule="auto"/>
        <w:jc w:val="right"/>
        <w:rPr>
          <w:i/>
          <w:iCs/>
        </w:rPr>
      </w:pPr>
      <w:r w:rsidRPr="006C4DC8">
        <w:rPr>
          <w:i/>
          <w:iCs/>
        </w:rPr>
        <w:t>JOLANTA JANERKA</w:t>
      </w:r>
    </w:p>
    <w:sectPr w:rsidR="004963DB" w:rsidRPr="006C4DC8" w:rsidSect="00DD0F8C">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Gothic">
    <w:altName w:val="MS Gothic"/>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manOldStyle,Bold">
    <w:altName w:val="Calibri"/>
    <w:panose1 w:val="00000000000000000000"/>
    <w:charset w:val="EE"/>
    <w:family w:val="auto"/>
    <w:notTrueType/>
    <w:pitch w:val="default"/>
    <w:sig w:usb0="00000005" w:usb1="00000000" w:usb2="00000000" w:usb3="00000000" w:csb0="00000002" w:csb1="00000000"/>
  </w:font>
  <w:font w:name="CenturyGothic,Bold">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2880"/>
        </w:tabs>
        <w:ind w:left="2880" w:hanging="360"/>
      </w:pPr>
      <w:rPr>
        <w:rFonts w:hint="default"/>
        <w:b w:val="0"/>
      </w:rPr>
    </w:lvl>
    <w:lvl w:ilvl="1">
      <w:start w:val="1"/>
      <w:numFmt w:val="lowerLetter"/>
      <w:lvlText w:val="%2)"/>
      <w:lvlJc w:val="left"/>
      <w:pPr>
        <w:tabs>
          <w:tab w:val="num" w:pos="1440"/>
        </w:tabs>
        <w:ind w:left="1440" w:hanging="360"/>
      </w:pPr>
      <w:rPr>
        <w:rFonts w:ascii="Garamond" w:hAnsi="Garamond" w:cs="TimesNewRomanPSM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C"/>
    <w:multiLevelType w:val="singleLevel"/>
    <w:tmpl w:val="0000001C"/>
    <w:name w:val="WW8Num28"/>
    <w:lvl w:ilvl="0">
      <w:start w:val="1"/>
      <w:numFmt w:val="decimal"/>
      <w:lvlText w:val="%1."/>
      <w:lvlJc w:val="left"/>
      <w:pPr>
        <w:tabs>
          <w:tab w:val="num" w:pos="2880"/>
        </w:tabs>
        <w:ind w:left="2880" w:hanging="360"/>
      </w:pPr>
      <w:rPr>
        <w:rFonts w:ascii="Garamond" w:hAnsi="Garamond" w:cs="Garamond" w:hint="default"/>
        <w:b w:val="0"/>
        <w:sz w:val="22"/>
        <w:szCs w:val="22"/>
      </w:rPr>
    </w:lvl>
  </w:abstractNum>
  <w:abstractNum w:abstractNumId="2" w15:restartNumberingAfterBreak="0">
    <w:nsid w:val="014A2D66"/>
    <w:multiLevelType w:val="multilevel"/>
    <w:tmpl w:val="C3E6C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F4852"/>
    <w:multiLevelType w:val="hybridMultilevel"/>
    <w:tmpl w:val="3580E4A8"/>
    <w:lvl w:ilvl="0" w:tplc="84B0E882">
      <w:start w:val="1"/>
      <w:numFmt w:val="decimal"/>
      <w:lvlText w:val="%1."/>
      <w:lvlJc w:val="left"/>
      <w:pPr>
        <w:tabs>
          <w:tab w:val="num" w:pos="720"/>
        </w:tabs>
        <w:ind w:left="720" w:hanging="360"/>
      </w:pPr>
      <w:rPr>
        <w:rFonts w:ascii="Calibri" w:eastAsia="Times New Roman" w:hAnsi="Calibri" w:cs="Times New Roman" w:hint="default"/>
        <w:b w:val="0"/>
        <w:color w:val="000000"/>
        <w:sz w:val="22"/>
        <w:szCs w:val="22"/>
      </w:rPr>
    </w:lvl>
    <w:lvl w:ilvl="1" w:tplc="6276B352">
      <w:start w:val="1"/>
      <w:numFmt w:val="bullet"/>
      <w:lvlText w:val="х"/>
      <w:lvlJc w:val="left"/>
      <w:pPr>
        <w:tabs>
          <w:tab w:val="num" w:pos="1440"/>
        </w:tabs>
        <w:ind w:left="1440" w:hanging="360"/>
      </w:pPr>
      <w:rPr>
        <w:rFonts w:ascii="Courier New" w:hAnsi="Courier New" w:hint="default"/>
        <w:b w:val="0"/>
        <w:color w:val="000000"/>
        <w:sz w:val="22"/>
        <w:szCs w:val="22"/>
      </w:rPr>
    </w:lvl>
    <w:lvl w:ilvl="2" w:tplc="05887AB4">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b w:val="0"/>
        <w:color w:val="00000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6C79AB"/>
    <w:multiLevelType w:val="multilevel"/>
    <w:tmpl w:val="D500232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5BD5521"/>
    <w:multiLevelType w:val="hybridMultilevel"/>
    <w:tmpl w:val="53B8480C"/>
    <w:lvl w:ilvl="0" w:tplc="CFD0D33C">
      <w:start w:val="1"/>
      <w:numFmt w:val="decimal"/>
      <w:lvlText w:val="%1."/>
      <w:lvlJc w:val="left"/>
      <w:pPr>
        <w:ind w:left="720" w:hanging="360"/>
      </w:pPr>
      <w:rPr>
        <w:rFonts w:eastAsia="CenturyGothic" w:cs="Century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A087F"/>
    <w:multiLevelType w:val="hybridMultilevel"/>
    <w:tmpl w:val="53B8480C"/>
    <w:lvl w:ilvl="0" w:tplc="CFD0D33C">
      <w:start w:val="1"/>
      <w:numFmt w:val="decimal"/>
      <w:lvlText w:val="%1."/>
      <w:lvlJc w:val="left"/>
      <w:pPr>
        <w:ind w:left="720" w:hanging="360"/>
      </w:pPr>
      <w:rPr>
        <w:rFonts w:eastAsia="CenturyGothic" w:cs="Century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326316"/>
    <w:multiLevelType w:val="hybridMultilevel"/>
    <w:tmpl w:val="C5F04536"/>
    <w:lvl w:ilvl="0" w:tplc="8E44399A">
      <w:start w:val="6"/>
      <w:numFmt w:val="decimal"/>
      <w:lvlText w:val="%1."/>
      <w:lvlJc w:val="left"/>
      <w:pPr>
        <w:tabs>
          <w:tab w:val="num" w:pos="540"/>
        </w:tabs>
        <w:ind w:left="540" w:hanging="360"/>
      </w:pPr>
      <w:rPr>
        <w:rFonts w:ascii="Century Gothic" w:eastAsia="Times New Roman" w:hAnsi="Century Gothic" w:cs="Times New Roman"/>
        <w:b w:val="0"/>
        <w:bCs w:val="0"/>
        <w:color w:val="000000"/>
        <w:sz w:val="24"/>
        <w:szCs w:val="24"/>
      </w:rPr>
    </w:lvl>
    <w:lvl w:ilvl="1" w:tplc="8CF411D0">
      <w:start w:val="1"/>
      <w:numFmt w:val="decimal"/>
      <w:lvlText w:val="%2)"/>
      <w:lvlJc w:val="left"/>
      <w:pPr>
        <w:tabs>
          <w:tab w:val="num" w:pos="1260"/>
        </w:tabs>
        <w:ind w:left="1260" w:hanging="360"/>
      </w:pPr>
      <w:rPr>
        <w:rFonts w:cs="Times New Roman" w:hint="default"/>
      </w:rPr>
    </w:lvl>
    <w:lvl w:ilvl="2" w:tplc="B3F8DAB8">
      <w:start w:val="1"/>
      <w:numFmt w:val="decimal"/>
      <w:lvlText w:val="%3."/>
      <w:lvlJc w:val="left"/>
      <w:pPr>
        <w:tabs>
          <w:tab w:val="num" w:pos="2160"/>
        </w:tabs>
        <w:ind w:left="2160" w:hanging="360"/>
      </w:pPr>
      <w:rPr>
        <w:rFonts w:cs="Times New Roman" w:hint="default"/>
        <w:b w:val="0"/>
        <w:bCs w:val="0"/>
        <w:color w:val="000000"/>
        <w:sz w:val="20"/>
        <w:szCs w:val="20"/>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8" w15:restartNumberingAfterBreak="0">
    <w:nsid w:val="09E83156"/>
    <w:multiLevelType w:val="multilevel"/>
    <w:tmpl w:val="D98C54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0C7599D"/>
    <w:multiLevelType w:val="multilevel"/>
    <w:tmpl w:val="54D6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5312B9"/>
    <w:multiLevelType w:val="hybridMultilevel"/>
    <w:tmpl w:val="11DA1CC4"/>
    <w:lvl w:ilvl="0" w:tplc="DE3C4D2E">
      <w:start w:val="1"/>
      <w:numFmt w:val="lowerLetter"/>
      <w:lvlText w:val="%1)"/>
      <w:lvlJc w:val="left"/>
      <w:pPr>
        <w:ind w:left="1135" w:hanging="360"/>
      </w:pPr>
      <w:rPr>
        <w:rFonts w:ascii="Garamond" w:hAnsi="Garamond" w:cs="Calibri" w:hint="default"/>
        <w:sz w:val="22"/>
        <w:szCs w:val="22"/>
      </w:r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1" w15:restartNumberingAfterBreak="0">
    <w:nsid w:val="180A5FD4"/>
    <w:multiLevelType w:val="hybridMultilevel"/>
    <w:tmpl w:val="76D65DC0"/>
    <w:lvl w:ilvl="0" w:tplc="71B6C47E">
      <w:start w:val="1"/>
      <w:numFmt w:val="bullet"/>
      <w:lvlText w:val=""/>
      <w:lvlJc w:val="left"/>
      <w:pPr>
        <w:tabs>
          <w:tab w:val="num" w:pos="1770"/>
        </w:tabs>
        <w:ind w:left="1770" w:hanging="360"/>
      </w:pPr>
      <w:rPr>
        <w:rFonts w:ascii="Symbol" w:hAnsi="Symbol" w:hint="default"/>
      </w:rPr>
    </w:lvl>
    <w:lvl w:ilvl="1" w:tplc="67D4CF4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754D29"/>
    <w:multiLevelType w:val="hybridMultilevel"/>
    <w:tmpl w:val="B8F2C594"/>
    <w:lvl w:ilvl="0" w:tplc="F11C6B18">
      <w:start w:val="4"/>
      <w:numFmt w:val="decimal"/>
      <w:lvlText w:val="%1."/>
      <w:lvlJc w:val="left"/>
      <w:pPr>
        <w:tabs>
          <w:tab w:val="num" w:pos="1770"/>
        </w:tabs>
        <w:ind w:left="177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F5D7ABA"/>
    <w:multiLevelType w:val="multilevel"/>
    <w:tmpl w:val="FE5EEE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2269503D"/>
    <w:multiLevelType w:val="hybridMultilevel"/>
    <w:tmpl w:val="F7C4C23E"/>
    <w:lvl w:ilvl="0" w:tplc="547A231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022FFE"/>
    <w:multiLevelType w:val="multilevel"/>
    <w:tmpl w:val="D57A41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CC6090"/>
    <w:multiLevelType w:val="multilevel"/>
    <w:tmpl w:val="6E3451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28ED597D"/>
    <w:multiLevelType w:val="hybridMultilevel"/>
    <w:tmpl w:val="F2D430D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C442F0"/>
    <w:multiLevelType w:val="multilevel"/>
    <w:tmpl w:val="821843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2C8C30E8"/>
    <w:multiLevelType w:val="hybridMultilevel"/>
    <w:tmpl w:val="BBB6D35A"/>
    <w:lvl w:ilvl="0" w:tplc="C6A09ABC">
      <w:start w:val="1"/>
      <w:numFmt w:val="decimal"/>
      <w:lvlText w:val="%1."/>
      <w:lvlJc w:val="left"/>
      <w:pPr>
        <w:tabs>
          <w:tab w:val="num" w:pos="442"/>
        </w:tabs>
        <w:ind w:left="442" w:hanging="360"/>
      </w:pPr>
      <w:rPr>
        <w:rFonts w:hint="default"/>
        <w:b w:val="0"/>
        <w:bCs w:val="0"/>
      </w:rPr>
    </w:lvl>
    <w:lvl w:ilvl="1" w:tplc="2A263AE0">
      <w:start w:val="1"/>
      <w:numFmt w:val="decimal"/>
      <w:lvlText w:val="%2)"/>
      <w:lvlJc w:val="left"/>
      <w:pPr>
        <w:tabs>
          <w:tab w:val="num" w:pos="1162"/>
        </w:tabs>
        <w:ind w:left="1162" w:hanging="360"/>
      </w:pPr>
      <w:rPr>
        <w:rFonts w:hint="default"/>
      </w:rPr>
    </w:lvl>
    <w:lvl w:ilvl="2" w:tplc="0415001B">
      <w:start w:val="1"/>
      <w:numFmt w:val="lowerRoman"/>
      <w:lvlText w:val="%3."/>
      <w:lvlJc w:val="right"/>
      <w:pPr>
        <w:tabs>
          <w:tab w:val="num" w:pos="1882"/>
        </w:tabs>
        <w:ind w:left="1882" w:hanging="180"/>
      </w:pPr>
    </w:lvl>
    <w:lvl w:ilvl="3" w:tplc="0415000F">
      <w:start w:val="1"/>
      <w:numFmt w:val="decimal"/>
      <w:lvlText w:val="%4."/>
      <w:lvlJc w:val="left"/>
      <w:pPr>
        <w:tabs>
          <w:tab w:val="num" w:pos="2602"/>
        </w:tabs>
        <w:ind w:left="2602" w:hanging="360"/>
      </w:pPr>
    </w:lvl>
    <w:lvl w:ilvl="4" w:tplc="04150019">
      <w:start w:val="1"/>
      <w:numFmt w:val="lowerLetter"/>
      <w:lvlText w:val="%5."/>
      <w:lvlJc w:val="left"/>
      <w:pPr>
        <w:tabs>
          <w:tab w:val="num" w:pos="3322"/>
        </w:tabs>
        <w:ind w:left="3322" w:hanging="360"/>
      </w:pPr>
    </w:lvl>
    <w:lvl w:ilvl="5" w:tplc="0415001B">
      <w:start w:val="1"/>
      <w:numFmt w:val="lowerRoman"/>
      <w:lvlText w:val="%6."/>
      <w:lvlJc w:val="right"/>
      <w:pPr>
        <w:tabs>
          <w:tab w:val="num" w:pos="4042"/>
        </w:tabs>
        <w:ind w:left="4042" w:hanging="180"/>
      </w:pPr>
    </w:lvl>
    <w:lvl w:ilvl="6" w:tplc="0415000F">
      <w:start w:val="1"/>
      <w:numFmt w:val="decimal"/>
      <w:lvlText w:val="%7."/>
      <w:lvlJc w:val="left"/>
      <w:pPr>
        <w:tabs>
          <w:tab w:val="num" w:pos="4762"/>
        </w:tabs>
        <w:ind w:left="4762" w:hanging="360"/>
      </w:pPr>
    </w:lvl>
    <w:lvl w:ilvl="7" w:tplc="04150019">
      <w:start w:val="1"/>
      <w:numFmt w:val="lowerLetter"/>
      <w:lvlText w:val="%8."/>
      <w:lvlJc w:val="left"/>
      <w:pPr>
        <w:tabs>
          <w:tab w:val="num" w:pos="5482"/>
        </w:tabs>
        <w:ind w:left="5482" w:hanging="360"/>
      </w:pPr>
    </w:lvl>
    <w:lvl w:ilvl="8" w:tplc="0415001B">
      <w:start w:val="1"/>
      <w:numFmt w:val="lowerRoman"/>
      <w:lvlText w:val="%9."/>
      <w:lvlJc w:val="right"/>
      <w:pPr>
        <w:tabs>
          <w:tab w:val="num" w:pos="6202"/>
        </w:tabs>
        <w:ind w:left="6202" w:hanging="180"/>
      </w:pPr>
    </w:lvl>
  </w:abstractNum>
  <w:abstractNum w:abstractNumId="20" w15:restartNumberingAfterBreak="0">
    <w:nsid w:val="2D8D31F0"/>
    <w:multiLevelType w:val="multilevel"/>
    <w:tmpl w:val="0532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50740D"/>
    <w:multiLevelType w:val="multilevel"/>
    <w:tmpl w:val="DA06A1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2CF6589"/>
    <w:multiLevelType w:val="hybridMultilevel"/>
    <w:tmpl w:val="2E503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7A79FE"/>
    <w:multiLevelType w:val="multilevel"/>
    <w:tmpl w:val="AED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48682B"/>
    <w:multiLevelType w:val="multilevel"/>
    <w:tmpl w:val="1A50ED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3C8509E5"/>
    <w:multiLevelType w:val="hybridMultilevel"/>
    <w:tmpl w:val="6C5803B4"/>
    <w:lvl w:ilvl="0" w:tplc="911C78A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2450CF6"/>
    <w:multiLevelType w:val="hybridMultilevel"/>
    <w:tmpl w:val="EC60B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4519D1"/>
    <w:multiLevelType w:val="multilevel"/>
    <w:tmpl w:val="207E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4042D2"/>
    <w:multiLevelType w:val="hybridMultilevel"/>
    <w:tmpl w:val="BEDA686C"/>
    <w:lvl w:ilvl="0" w:tplc="53CE5F5C">
      <w:start w:val="1"/>
      <w:numFmt w:val="lowerLetter"/>
      <w:lvlText w:val="%1)"/>
      <w:lvlJc w:val="left"/>
      <w:pPr>
        <w:tabs>
          <w:tab w:val="num" w:pos="720"/>
        </w:tabs>
        <w:ind w:left="720" w:hanging="360"/>
      </w:pPr>
      <w:rPr>
        <w:rFonts w:ascii="Garamond" w:eastAsia="CenturyGothic" w:hAnsi="Garamond"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9562333"/>
    <w:multiLevelType w:val="hybridMultilevel"/>
    <w:tmpl w:val="38F2FD9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0" w15:restartNumberingAfterBreak="0">
    <w:nsid w:val="4AEA25A9"/>
    <w:multiLevelType w:val="hybridMultilevel"/>
    <w:tmpl w:val="D78CA982"/>
    <w:lvl w:ilvl="0" w:tplc="EFDA2F26">
      <w:start w:val="1"/>
      <w:numFmt w:val="bullet"/>
      <w:lvlText w:val=""/>
      <w:lvlJc w:val="left"/>
      <w:pPr>
        <w:tabs>
          <w:tab w:val="num" w:pos="1080"/>
        </w:tabs>
        <w:ind w:left="108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4DE21B69"/>
    <w:multiLevelType w:val="hybridMultilevel"/>
    <w:tmpl w:val="DA3CB52E"/>
    <w:lvl w:ilvl="0" w:tplc="66AEB16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4FA22F7B"/>
    <w:multiLevelType w:val="hybridMultilevel"/>
    <w:tmpl w:val="397244AC"/>
    <w:lvl w:ilvl="0" w:tplc="DE3C4D2E">
      <w:start w:val="1"/>
      <w:numFmt w:val="lowerLetter"/>
      <w:lvlText w:val="%1)"/>
      <w:lvlJc w:val="left"/>
      <w:pPr>
        <w:ind w:left="1770" w:hanging="360"/>
      </w:pPr>
      <w:rPr>
        <w:rFonts w:ascii="Garamond" w:hAnsi="Garamond" w:cs="Calibri" w:hint="default"/>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51B148BD"/>
    <w:multiLevelType w:val="hybridMultilevel"/>
    <w:tmpl w:val="FC32BFA0"/>
    <w:lvl w:ilvl="0" w:tplc="5C0A7644">
      <w:start w:val="1"/>
      <w:numFmt w:val="decimal"/>
      <w:lvlText w:val="%1."/>
      <w:lvlJc w:val="left"/>
      <w:pPr>
        <w:tabs>
          <w:tab w:val="num" w:pos="720"/>
        </w:tabs>
        <w:ind w:left="720" w:hanging="360"/>
      </w:pPr>
      <w:rPr>
        <w:b w:val="0"/>
        <w:bCs w:val="0"/>
        <w:i w:val="0"/>
        <w:iCs w:val="0"/>
      </w:rPr>
    </w:lvl>
    <w:lvl w:ilvl="1" w:tplc="CBE259DA">
      <w:start w:val="1"/>
      <w:numFmt w:val="decimal"/>
      <w:lvlText w:val="%2)"/>
      <w:lvlJc w:val="left"/>
      <w:pPr>
        <w:tabs>
          <w:tab w:val="num" w:pos="1440"/>
        </w:tabs>
        <w:ind w:left="1440" w:hanging="360"/>
      </w:pPr>
      <w:rPr>
        <w:rFonts w:hint="default"/>
        <w:color w:val="auto"/>
      </w:rPr>
    </w:lvl>
    <w:lvl w:ilvl="2" w:tplc="1CB83CF6">
      <w:start w:val="1"/>
      <w:numFmt w:val="lowerLetter"/>
      <w:lvlText w:val="%3)"/>
      <w:lvlJc w:val="left"/>
      <w:pPr>
        <w:tabs>
          <w:tab w:val="num" w:pos="2340"/>
        </w:tabs>
        <w:ind w:left="2340" w:hanging="360"/>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5E1502C"/>
    <w:multiLevelType w:val="hybridMultilevel"/>
    <w:tmpl w:val="C2D884B4"/>
    <w:lvl w:ilvl="0" w:tplc="002008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59CF3274"/>
    <w:multiLevelType w:val="hybridMultilevel"/>
    <w:tmpl w:val="A134E5F2"/>
    <w:lvl w:ilvl="0" w:tplc="012A1E20">
      <w:start w:val="1"/>
      <w:numFmt w:val="lowerLetter"/>
      <w:lvlText w:val="%1)"/>
      <w:lvlJc w:val="left"/>
      <w:pPr>
        <w:tabs>
          <w:tab w:val="num" w:pos="720"/>
        </w:tabs>
        <w:ind w:left="720" w:hanging="360"/>
      </w:pPr>
      <w:rPr>
        <w:rFonts w:ascii="Garamond" w:eastAsia="CenturyGothic" w:hAnsi="Garamond"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9FD17BB"/>
    <w:multiLevelType w:val="hybridMultilevel"/>
    <w:tmpl w:val="03B80D8C"/>
    <w:lvl w:ilvl="0" w:tplc="2140D9F0">
      <w:start w:val="1"/>
      <w:numFmt w:val="decimal"/>
      <w:lvlText w:val="%1."/>
      <w:lvlJc w:val="left"/>
      <w:pPr>
        <w:tabs>
          <w:tab w:val="num" w:pos="2880"/>
        </w:tabs>
        <w:ind w:left="288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2D550BD"/>
    <w:multiLevelType w:val="multilevel"/>
    <w:tmpl w:val="32C661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64E57B3B"/>
    <w:multiLevelType w:val="hybridMultilevel"/>
    <w:tmpl w:val="A20AE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9432A8"/>
    <w:multiLevelType w:val="hybridMultilevel"/>
    <w:tmpl w:val="7BB67014"/>
    <w:lvl w:ilvl="0" w:tplc="0E2C0C26">
      <w:start w:val="1"/>
      <w:numFmt w:val="decimal"/>
      <w:lvlText w:val="%1."/>
      <w:lvlJc w:val="left"/>
      <w:pPr>
        <w:tabs>
          <w:tab w:val="num" w:pos="2700"/>
        </w:tabs>
        <w:ind w:left="2700" w:hanging="360"/>
      </w:pPr>
      <w:rPr>
        <w:rFonts w:hint="default"/>
        <w:b w:val="0"/>
      </w:rPr>
    </w:lvl>
    <w:lvl w:ilvl="1" w:tplc="39BC726A">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68000720"/>
    <w:multiLevelType w:val="multilevel"/>
    <w:tmpl w:val="0FE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5652EA"/>
    <w:multiLevelType w:val="multilevel"/>
    <w:tmpl w:val="2E4A34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15:restartNumberingAfterBreak="0">
    <w:nsid w:val="6AFD277D"/>
    <w:multiLevelType w:val="hybridMultilevel"/>
    <w:tmpl w:val="3B58FF4E"/>
    <w:lvl w:ilvl="0" w:tplc="628C331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3" w15:restartNumberingAfterBreak="0">
    <w:nsid w:val="6C7E5F84"/>
    <w:multiLevelType w:val="multilevel"/>
    <w:tmpl w:val="4C70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2C38D5"/>
    <w:multiLevelType w:val="hybridMultilevel"/>
    <w:tmpl w:val="28FA44B0"/>
    <w:lvl w:ilvl="0" w:tplc="0E08C79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6393423"/>
    <w:multiLevelType w:val="multilevel"/>
    <w:tmpl w:val="BCAEDD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15:restartNumberingAfterBreak="0">
    <w:nsid w:val="77582D5B"/>
    <w:multiLevelType w:val="multilevel"/>
    <w:tmpl w:val="847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F445C4"/>
    <w:multiLevelType w:val="hybridMultilevel"/>
    <w:tmpl w:val="81808DB2"/>
    <w:lvl w:ilvl="0" w:tplc="71B6C47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7BB814B0"/>
    <w:multiLevelType w:val="hybridMultilevel"/>
    <w:tmpl w:val="D17C027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45"/>
  </w:num>
  <w:num w:numId="2">
    <w:abstractNumId w:val="21"/>
  </w:num>
  <w:num w:numId="3">
    <w:abstractNumId w:val="16"/>
  </w:num>
  <w:num w:numId="4">
    <w:abstractNumId w:val="37"/>
  </w:num>
  <w:num w:numId="5">
    <w:abstractNumId w:val="36"/>
  </w:num>
  <w:num w:numId="6">
    <w:abstractNumId w:val="30"/>
  </w:num>
  <w:num w:numId="7">
    <w:abstractNumId w:val="12"/>
  </w:num>
  <w:num w:numId="8">
    <w:abstractNumId w:val="8"/>
  </w:num>
  <w:num w:numId="9">
    <w:abstractNumId w:val="18"/>
  </w:num>
  <w:num w:numId="10">
    <w:abstractNumId w:val="41"/>
  </w:num>
  <w:num w:numId="11">
    <w:abstractNumId w:val="24"/>
  </w:num>
  <w:num w:numId="12">
    <w:abstractNumId w:val="13"/>
  </w:num>
  <w:num w:numId="13">
    <w:abstractNumId w:val="4"/>
  </w:num>
  <w:num w:numId="14">
    <w:abstractNumId w:val="19"/>
  </w:num>
  <w:num w:numId="15">
    <w:abstractNumId w:val="33"/>
  </w:num>
  <w:num w:numId="16">
    <w:abstractNumId w:val="46"/>
  </w:num>
  <w:num w:numId="17">
    <w:abstractNumId w:val="2"/>
  </w:num>
  <w:num w:numId="18">
    <w:abstractNumId w:val="27"/>
  </w:num>
  <w:num w:numId="19">
    <w:abstractNumId w:val="20"/>
  </w:num>
  <w:num w:numId="20">
    <w:abstractNumId w:val="43"/>
  </w:num>
  <w:num w:numId="21">
    <w:abstractNumId w:val="23"/>
  </w:num>
  <w:num w:numId="22">
    <w:abstractNumId w:val="9"/>
  </w:num>
  <w:num w:numId="23">
    <w:abstractNumId w:val="40"/>
  </w:num>
  <w:num w:numId="24">
    <w:abstractNumId w:val="11"/>
  </w:num>
  <w:num w:numId="25">
    <w:abstractNumId w:val="39"/>
  </w:num>
  <w:num w:numId="26">
    <w:abstractNumId w:val="25"/>
  </w:num>
  <w:num w:numId="27">
    <w:abstractNumId w:val="31"/>
  </w:num>
  <w:num w:numId="28">
    <w:abstractNumId w:val="34"/>
  </w:num>
  <w:num w:numId="29">
    <w:abstractNumId w:val="15"/>
  </w:num>
  <w:num w:numId="30">
    <w:abstractNumId w:val="42"/>
  </w:num>
  <w:num w:numId="31">
    <w:abstractNumId w:val="29"/>
  </w:num>
  <w:num w:numId="32">
    <w:abstractNumId w:val="5"/>
  </w:num>
  <w:num w:numId="33">
    <w:abstractNumId w:val="44"/>
  </w:num>
  <w:num w:numId="34">
    <w:abstractNumId w:val="48"/>
  </w:num>
  <w:num w:numId="35">
    <w:abstractNumId w:val="6"/>
  </w:num>
  <w:num w:numId="36">
    <w:abstractNumId w:val="3"/>
  </w:num>
  <w:num w:numId="37">
    <w:abstractNumId w:val="7"/>
  </w:num>
  <w:num w:numId="38">
    <w:abstractNumId w:val="14"/>
  </w:num>
  <w:num w:numId="39">
    <w:abstractNumId w:val="17"/>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35"/>
  </w:num>
  <w:num w:numId="43">
    <w:abstractNumId w:val="38"/>
  </w:num>
  <w:num w:numId="44">
    <w:abstractNumId w:val="22"/>
  </w:num>
  <w:num w:numId="45">
    <w:abstractNumId w:val="0"/>
  </w:num>
  <w:num w:numId="46">
    <w:abstractNumId w:val="1"/>
  </w:num>
  <w:num w:numId="47">
    <w:abstractNumId w:val="32"/>
  </w:num>
  <w:num w:numId="48">
    <w:abstractNumId w:val="1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5F"/>
    <w:rsid w:val="00007ACA"/>
    <w:rsid w:val="00055D94"/>
    <w:rsid w:val="000D2C11"/>
    <w:rsid w:val="0010796E"/>
    <w:rsid w:val="00165ED1"/>
    <w:rsid w:val="001715B3"/>
    <w:rsid w:val="002162C8"/>
    <w:rsid w:val="00230D55"/>
    <w:rsid w:val="00305F5F"/>
    <w:rsid w:val="003761C4"/>
    <w:rsid w:val="003B1F69"/>
    <w:rsid w:val="0040084A"/>
    <w:rsid w:val="00454229"/>
    <w:rsid w:val="004963DB"/>
    <w:rsid w:val="005039F9"/>
    <w:rsid w:val="005836BD"/>
    <w:rsid w:val="00640FFD"/>
    <w:rsid w:val="006C4DC8"/>
    <w:rsid w:val="006F546A"/>
    <w:rsid w:val="00774260"/>
    <w:rsid w:val="00783CEC"/>
    <w:rsid w:val="00995614"/>
    <w:rsid w:val="009A0AD9"/>
    <w:rsid w:val="009A1AC2"/>
    <w:rsid w:val="00BC461B"/>
    <w:rsid w:val="00C63A1B"/>
    <w:rsid w:val="00DD0F8C"/>
    <w:rsid w:val="00EB70E0"/>
    <w:rsid w:val="00F16A1E"/>
    <w:rsid w:val="00F378AB"/>
    <w:rsid w:val="00FA3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A9E6D"/>
  <w15:docId w15:val="{18CBED1C-0D92-4D9D-A467-BF2A5111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70E0"/>
    <w:pPr>
      <w:spacing w:after="200" w:line="276" w:lineRule="auto"/>
    </w:pPr>
    <w:rPr>
      <w:rFonts w:cs="Calibri"/>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uiPriority w:val="99"/>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1715B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sid w:val="001715B3"/>
    <w:rPr>
      <w:rFonts w:ascii="Times New Roman" w:hAnsi="Times New Roman" w:cs="Times New Roman"/>
      <w:sz w:val="24"/>
      <w:szCs w:val="24"/>
      <w:lang w:eastAsia="pl-PL"/>
    </w:rPr>
  </w:style>
  <w:style w:type="character" w:styleId="Hipercze">
    <w:name w:val="Hyperlink"/>
    <w:basedOn w:val="Domylnaczcionkaakapitu"/>
    <w:uiPriority w:val="99"/>
    <w:rsid w:val="001715B3"/>
    <w:rPr>
      <w:color w:val="0000FF"/>
      <w:u w:val="single"/>
    </w:rPr>
  </w:style>
  <w:style w:type="character" w:styleId="Pogrubienie">
    <w:name w:val="Strong"/>
    <w:basedOn w:val="Domylnaczcionkaakapitu"/>
    <w:uiPriority w:val="99"/>
    <w:qFormat/>
    <w:rsid w:val="001715B3"/>
    <w:rPr>
      <w:b/>
      <w:bCs/>
    </w:rPr>
  </w:style>
  <w:style w:type="paragraph" w:styleId="Tekstdymka">
    <w:name w:val="Balloon Text"/>
    <w:basedOn w:val="Normalny"/>
    <w:link w:val="TekstdymkaZnak"/>
    <w:uiPriority w:val="99"/>
    <w:semiHidden/>
    <w:unhideWhenUsed/>
    <w:rsid w:val="009A1A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1AC2"/>
    <w:rPr>
      <w:rFonts w:ascii="Segoe UI" w:hAnsi="Segoe UI" w:cs="Segoe UI"/>
      <w:sz w:val="18"/>
      <w:szCs w:val="18"/>
      <w:lang w:eastAsia="en-US"/>
    </w:rPr>
  </w:style>
  <w:style w:type="paragraph" w:styleId="Akapitzlist">
    <w:name w:val="List Paragraph"/>
    <w:basedOn w:val="Normalny"/>
    <w:uiPriority w:val="34"/>
    <w:qFormat/>
    <w:rsid w:val="00640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03534">
      <w:bodyDiv w:val="1"/>
      <w:marLeft w:val="0"/>
      <w:marRight w:val="0"/>
      <w:marTop w:val="0"/>
      <w:marBottom w:val="0"/>
      <w:divBdr>
        <w:top w:val="none" w:sz="0" w:space="0" w:color="auto"/>
        <w:left w:val="none" w:sz="0" w:space="0" w:color="auto"/>
        <w:bottom w:val="none" w:sz="0" w:space="0" w:color="auto"/>
        <w:right w:val="none" w:sz="0" w:space="0" w:color="auto"/>
      </w:divBdr>
    </w:div>
    <w:div w:id="1699233304">
      <w:marLeft w:val="0"/>
      <w:marRight w:val="0"/>
      <w:marTop w:val="0"/>
      <w:marBottom w:val="0"/>
      <w:divBdr>
        <w:top w:val="none" w:sz="0" w:space="0" w:color="auto"/>
        <w:left w:val="none" w:sz="0" w:space="0" w:color="auto"/>
        <w:bottom w:val="none" w:sz="0" w:space="0" w:color="auto"/>
        <w:right w:val="none" w:sz="0" w:space="0" w:color="auto"/>
      </w:divBdr>
    </w:div>
    <w:div w:id="1699233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ugim.ozim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imek.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2743</Words>
  <Characters>16460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Ośrodek Integracji i Pomocy Społecznej</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Ośrodek Integracji i Pomocy Społecznej</dc:title>
  <dc:subject/>
  <dc:creator>S</dc:creator>
  <cp:keywords/>
  <dc:description/>
  <cp:lastModifiedBy>KasiaS</cp:lastModifiedBy>
  <cp:revision>2</cp:revision>
  <cp:lastPrinted>2013-12-06T14:09:00Z</cp:lastPrinted>
  <dcterms:created xsi:type="dcterms:W3CDTF">2019-11-28T07:04:00Z</dcterms:created>
  <dcterms:modified xsi:type="dcterms:W3CDTF">2019-11-28T07:04:00Z</dcterms:modified>
</cp:coreProperties>
</file>